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D2" w:rsidRPr="00462BDA" w:rsidRDefault="009E313C" w:rsidP="00462BD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lang w:eastAsia="ru-RU"/>
        </w:rPr>
      </w:pPr>
      <w:r w:rsidRPr="00462BDA">
        <w:rPr>
          <w:rFonts w:ascii="Times New Roman" w:hAnsi="Times New Roman"/>
          <w:b w:val="0"/>
          <w:i w:val="0"/>
          <w:lang w:eastAsia="ru-RU"/>
        </w:rPr>
        <w:t xml:space="preserve">Приложение </w:t>
      </w:r>
      <w:r w:rsidR="000850D2" w:rsidRPr="00462BDA">
        <w:rPr>
          <w:rFonts w:ascii="Times New Roman" w:hAnsi="Times New Roman"/>
          <w:b w:val="0"/>
          <w:i w:val="0"/>
          <w:lang w:eastAsia="ru-RU"/>
        </w:rPr>
        <w:t xml:space="preserve"> </w:t>
      </w:r>
    </w:p>
    <w:p w:rsidR="00462BDA" w:rsidRPr="00462BDA" w:rsidRDefault="000850D2" w:rsidP="00462BD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lang w:eastAsia="ru-RU"/>
        </w:rPr>
      </w:pPr>
      <w:r w:rsidRPr="00462BDA">
        <w:rPr>
          <w:rFonts w:ascii="Times New Roman" w:hAnsi="Times New Roman"/>
          <w:b w:val="0"/>
          <w:i w:val="0"/>
          <w:lang w:eastAsia="ru-RU"/>
        </w:rPr>
        <w:t xml:space="preserve">К постановлению </w:t>
      </w:r>
    </w:p>
    <w:p w:rsidR="00462BDA" w:rsidRPr="00462BDA" w:rsidRDefault="00462BDA" w:rsidP="00462BD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lang w:eastAsia="ru-RU"/>
        </w:rPr>
      </w:pPr>
      <w:r w:rsidRPr="00462BDA">
        <w:rPr>
          <w:rFonts w:ascii="Times New Roman" w:hAnsi="Times New Roman"/>
          <w:b w:val="0"/>
          <w:i w:val="0"/>
          <w:lang w:eastAsia="ru-RU"/>
        </w:rPr>
        <w:t>Администрации Милютинского</w:t>
      </w:r>
    </w:p>
    <w:p w:rsidR="00462BDA" w:rsidRPr="00462BDA" w:rsidRDefault="00462BDA" w:rsidP="00462BD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lang w:eastAsia="ru-RU"/>
        </w:rPr>
      </w:pPr>
      <w:r w:rsidRPr="00462BDA">
        <w:rPr>
          <w:rFonts w:ascii="Times New Roman" w:hAnsi="Times New Roman"/>
          <w:b w:val="0"/>
          <w:i w:val="0"/>
          <w:lang w:eastAsia="ru-RU"/>
        </w:rPr>
        <w:t xml:space="preserve"> сельского поселения</w:t>
      </w:r>
    </w:p>
    <w:p w:rsidR="009E313C" w:rsidRPr="00462BDA" w:rsidRDefault="00462BDA" w:rsidP="00AB25EB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lang w:eastAsia="ru-RU"/>
        </w:rPr>
      </w:pPr>
      <w:r w:rsidRPr="00462BDA">
        <w:rPr>
          <w:rFonts w:ascii="Times New Roman" w:hAnsi="Times New Roman"/>
          <w:b w:val="0"/>
          <w:i w:val="0"/>
          <w:lang w:eastAsia="ru-RU"/>
        </w:rPr>
        <w:t>№</w:t>
      </w:r>
      <w:r w:rsidR="00AB25EB">
        <w:rPr>
          <w:rFonts w:ascii="Times New Roman" w:hAnsi="Times New Roman"/>
          <w:b w:val="0"/>
          <w:i w:val="0"/>
          <w:lang w:eastAsia="ru-RU"/>
        </w:rPr>
        <w:t xml:space="preserve">34 </w:t>
      </w:r>
      <w:r w:rsidRPr="00462BDA">
        <w:rPr>
          <w:rFonts w:ascii="Times New Roman" w:hAnsi="Times New Roman"/>
          <w:b w:val="0"/>
          <w:i w:val="0"/>
          <w:lang w:eastAsia="ru-RU"/>
        </w:rPr>
        <w:t xml:space="preserve">от 22.02.2024 г. </w:t>
      </w:r>
      <w:r w:rsidR="009E313C" w:rsidRPr="00462BDA">
        <w:rPr>
          <w:rFonts w:ascii="Times New Roman" w:hAnsi="Times New Roman"/>
          <w:b w:val="0"/>
          <w:i w:val="0"/>
          <w:lang w:eastAsia="ru-RU"/>
        </w:rPr>
        <w:t xml:space="preserve"> </w:t>
      </w:r>
    </w:p>
    <w:p w:rsidR="00FF2740" w:rsidRPr="00727217" w:rsidRDefault="00FF2740" w:rsidP="00AB25EB">
      <w:pPr>
        <w:pStyle w:val="2"/>
        <w:jc w:val="center"/>
        <w:rPr>
          <w:lang w:eastAsia="ru-RU"/>
        </w:rPr>
      </w:pPr>
      <w:r w:rsidRPr="00727217">
        <w:rPr>
          <w:lang w:eastAsia="ru-RU"/>
        </w:rPr>
        <w:t>ПЛАН</w:t>
      </w:r>
    </w:p>
    <w:p w:rsidR="00FF2740" w:rsidRPr="00727217" w:rsidRDefault="00FF2740" w:rsidP="00AB25E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7217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 «дорожная карта» по реорганизации </w:t>
      </w:r>
    </w:p>
    <w:p w:rsidR="00FF2740" w:rsidRPr="00727217" w:rsidRDefault="000850D2" w:rsidP="00382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50D2">
        <w:rPr>
          <w:rFonts w:ascii="Times New Roman" w:hAnsi="Times New Roman"/>
          <w:b/>
          <w:sz w:val="28"/>
          <w:szCs w:val="28"/>
          <w:lang w:eastAsia="ru-RU"/>
        </w:rPr>
        <w:t>муниципального унитарного предприятия «Чистая станица» Милютинского района</w:t>
      </w:r>
    </w:p>
    <w:p w:rsidR="00FF2740" w:rsidRPr="00727217" w:rsidRDefault="00FF2740" w:rsidP="00382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7217">
        <w:rPr>
          <w:rFonts w:ascii="Times New Roman" w:hAnsi="Times New Roman"/>
          <w:b/>
          <w:sz w:val="28"/>
          <w:szCs w:val="28"/>
          <w:lang w:eastAsia="ru-RU"/>
        </w:rPr>
        <w:t>путем преобразования в хозяйственн</w:t>
      </w:r>
      <w:r w:rsidR="00AB25EB">
        <w:rPr>
          <w:rFonts w:ascii="Times New Roman" w:hAnsi="Times New Roman"/>
          <w:b/>
          <w:sz w:val="28"/>
          <w:szCs w:val="28"/>
          <w:lang w:eastAsia="ru-RU"/>
        </w:rPr>
        <w:t>ое</w:t>
      </w:r>
      <w:r w:rsidRPr="00727217">
        <w:rPr>
          <w:rFonts w:ascii="Times New Roman" w:hAnsi="Times New Roman"/>
          <w:b/>
          <w:sz w:val="28"/>
          <w:szCs w:val="28"/>
          <w:lang w:eastAsia="ru-RU"/>
        </w:rPr>
        <w:t xml:space="preserve"> обществ</w:t>
      </w:r>
      <w:r w:rsidR="00AB25EB">
        <w:rPr>
          <w:rFonts w:ascii="Times New Roman" w:hAnsi="Times New Roman"/>
          <w:b/>
          <w:sz w:val="28"/>
          <w:szCs w:val="28"/>
          <w:lang w:eastAsia="ru-RU"/>
        </w:rPr>
        <w:t>о</w:t>
      </w:r>
    </w:p>
    <w:p w:rsidR="00FF2740" w:rsidRPr="00727217" w:rsidRDefault="00FF2740" w:rsidP="00382630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15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436"/>
        <w:gridCol w:w="2379"/>
        <w:gridCol w:w="1666"/>
        <w:gridCol w:w="3851"/>
        <w:gridCol w:w="2903"/>
      </w:tblGrid>
      <w:tr w:rsidR="00FF2740" w:rsidRPr="00727217" w:rsidTr="00AB25EB">
        <w:trPr>
          <w:cantSplit/>
        </w:trPr>
        <w:tc>
          <w:tcPr>
            <w:tcW w:w="709" w:type="dxa"/>
            <w:vAlign w:val="center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7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7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6" w:type="dxa"/>
            <w:vAlign w:val="center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79" w:type="dxa"/>
            <w:vAlign w:val="center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66" w:type="dxa"/>
            <w:vAlign w:val="center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 выполнения мероприятия</w:t>
            </w:r>
          </w:p>
        </w:tc>
        <w:tc>
          <w:tcPr>
            <w:tcW w:w="3851" w:type="dxa"/>
            <w:vAlign w:val="center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903" w:type="dxa"/>
            <w:vAlign w:val="center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FF2740" w:rsidRPr="00727217" w:rsidRDefault="00FF2740" w:rsidP="0038263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5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4720"/>
        <w:gridCol w:w="2379"/>
        <w:gridCol w:w="1680"/>
        <w:gridCol w:w="3837"/>
        <w:gridCol w:w="2903"/>
      </w:tblGrid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0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7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3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финансового состояния предприятия и возможности его приватизации</w:t>
            </w:r>
          </w:p>
        </w:tc>
        <w:tc>
          <w:tcPr>
            <w:tcW w:w="2379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МУП</w:t>
            </w:r>
          </w:p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680" w:type="dxa"/>
          </w:tcPr>
          <w:p w:rsidR="00FF2740" w:rsidRPr="00727217" w:rsidRDefault="00FF2740" w:rsidP="003D2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3D26FE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3D26FE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D26FE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по 15.02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 w:rsidR="003D26FE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7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основе годового баланса (рассчитать стоимость чистых активов (не менее 10 000 рублей), существенным является наличие (отсутствие) земельных участков (учитывается их кадастровая стоимость)</w:t>
            </w:r>
            <w:proofErr w:type="gramEnd"/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наличия необходимых документов для подготовки к реорганизации:</w:t>
            </w:r>
          </w:p>
          <w:p w:rsidR="00FF2740" w:rsidRPr="00727217" w:rsidRDefault="00FF2740" w:rsidP="00470330">
            <w:pPr>
              <w:pStyle w:val="21"/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727217">
              <w:rPr>
                <w:sz w:val="24"/>
                <w:szCs w:val="24"/>
              </w:rPr>
              <w:t xml:space="preserve">постановка на государственный кадастровый учет и оформление правоустанавливающих документов на объекты недвижимого имущества, находящиеся в хозяйственном ведении Предприятия, а также на земельные участки, находящиеся в пользовании у </w:t>
            </w:r>
            <w:r w:rsidRPr="00727217">
              <w:rPr>
                <w:sz w:val="24"/>
                <w:szCs w:val="24"/>
              </w:rPr>
              <w:lastRenderedPageBreak/>
              <w:t>Предприятия;</w:t>
            </w:r>
          </w:p>
          <w:p w:rsidR="00FF2740" w:rsidRPr="00727217" w:rsidRDefault="00FF2740" w:rsidP="00470330">
            <w:pPr>
              <w:pStyle w:val="21"/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727217">
              <w:rPr>
                <w:sz w:val="24"/>
                <w:szCs w:val="24"/>
              </w:rPr>
              <w:t>государственная регистрация права муниципальной собственности и права хозяйственного ведения Предприятия на объекты недвижимого имущества;</w:t>
            </w:r>
          </w:p>
          <w:p w:rsidR="00FF2740" w:rsidRPr="00727217" w:rsidRDefault="00FF2740" w:rsidP="00470330">
            <w:pPr>
              <w:pStyle w:val="21"/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727217">
              <w:rPr>
                <w:sz w:val="24"/>
                <w:szCs w:val="24"/>
              </w:rPr>
              <w:t>государственная регистрация права муниципальной собственности на земельные участки, находящиеся у Предприятия;</w:t>
            </w:r>
          </w:p>
          <w:p w:rsidR="00FF2740" w:rsidRPr="00727217" w:rsidRDefault="00FF2740" w:rsidP="00470330">
            <w:pPr>
              <w:tabs>
                <w:tab w:val="left" w:pos="851"/>
              </w:tabs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217">
              <w:rPr>
                <w:rFonts w:ascii="Times New Roman" w:hAnsi="Times New Roman"/>
                <w:sz w:val="24"/>
                <w:szCs w:val="24"/>
              </w:rPr>
              <w:t>внесение в реестр муниципального имущества (далее - Реестр) сведений (необходимых изменений) обо всех объектах учета;</w:t>
            </w:r>
          </w:p>
          <w:p w:rsidR="00FF2740" w:rsidRPr="00727217" w:rsidRDefault="00FF2740" w:rsidP="00470330">
            <w:pPr>
              <w:tabs>
                <w:tab w:val="left" w:pos="851"/>
              </w:tabs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217">
              <w:rPr>
                <w:rFonts w:ascii="Times New Roman" w:hAnsi="Times New Roman"/>
                <w:sz w:val="24"/>
                <w:szCs w:val="24"/>
              </w:rPr>
              <w:t>оформление договоров аренды земельных участков;</w:t>
            </w:r>
          </w:p>
          <w:p w:rsidR="00FF2740" w:rsidRPr="00727217" w:rsidRDefault="00FF2740" w:rsidP="00470330">
            <w:pPr>
              <w:tabs>
                <w:tab w:val="left" w:pos="851"/>
              </w:tabs>
              <w:spacing w:after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sz w:val="24"/>
                <w:szCs w:val="24"/>
              </w:rPr>
              <w:t>оформление справок кадастрового инженера об отнесении соответствующих объектов основных средств к объектам некапитального строительства.</w:t>
            </w:r>
          </w:p>
        </w:tc>
        <w:tc>
          <w:tcPr>
            <w:tcW w:w="2379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МУП</w:t>
            </w:r>
          </w:p>
        </w:tc>
        <w:tc>
          <w:tcPr>
            <w:tcW w:w="1680" w:type="dxa"/>
          </w:tcPr>
          <w:p w:rsidR="00FF2740" w:rsidRPr="00727217" w:rsidRDefault="00FF2740" w:rsidP="00727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2B4D8B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2B4D8B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 w:rsidR="002B4D8B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24 по </w:t>
            </w:r>
            <w:r w:rsidR="00727217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B4D8B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27217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B4D8B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3837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основных документов</w:t>
            </w:r>
          </w:p>
        </w:tc>
        <w:tc>
          <w:tcPr>
            <w:tcW w:w="2903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Включение предприятия в прог</w:t>
            </w:r>
            <w:r w:rsidR="003D26FE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нозный план приватизации на 2024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внесение дополнений в ранее принятый прогнозный план приватизации)</w:t>
            </w:r>
          </w:p>
        </w:tc>
        <w:tc>
          <w:tcPr>
            <w:tcW w:w="2379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680" w:type="dxa"/>
          </w:tcPr>
          <w:p w:rsidR="00FF2740" w:rsidRPr="00727217" w:rsidRDefault="002B4D8B" w:rsidP="00727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727217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FF2740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27217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="00FF2740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7" w:type="dxa"/>
          </w:tcPr>
          <w:p w:rsidR="00FF2740" w:rsidRPr="00727217" w:rsidRDefault="003D26FE" w:rsidP="003D2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 решения </w:t>
            </w:r>
            <w:r w:rsidR="00FF2740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Собрания депутатов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Милютинского сельского поселения</w:t>
            </w:r>
            <w:r w:rsidR="00FF2740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включении МУП в прогнозный план приватизации муниципального имущества на 20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FF2740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(или внесение дополнений в ранее принятый прогнозный план приватизации)</w:t>
            </w:r>
          </w:p>
        </w:tc>
        <w:tc>
          <w:tcPr>
            <w:tcW w:w="2903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плана мероприятий по приватизации МУП</w:t>
            </w:r>
          </w:p>
        </w:tc>
        <w:tc>
          <w:tcPr>
            <w:tcW w:w="2379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680" w:type="dxa"/>
          </w:tcPr>
          <w:p w:rsidR="00FF2740" w:rsidRPr="00727217" w:rsidRDefault="00FF2740" w:rsidP="00727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727217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727217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 w:rsidR="00727217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7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принятие распоряжения администрации о подготовке к приватизации МУП</w:t>
            </w:r>
          </w:p>
        </w:tc>
        <w:tc>
          <w:tcPr>
            <w:tcW w:w="2903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727217" w:rsidRDefault="00FF2740" w:rsidP="0047033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sz w:val="24"/>
                <w:szCs w:val="24"/>
              </w:rPr>
              <w:t>Раскрытие информации в соответствии с приказом Минэкономразвития России от 06.10.2016 №  641 должно быть после включения МУП в Прогнозный план (программу) приватизации</w:t>
            </w:r>
          </w:p>
        </w:tc>
        <w:tc>
          <w:tcPr>
            <w:tcW w:w="2379" w:type="dxa"/>
          </w:tcPr>
          <w:p w:rsidR="00FF2740" w:rsidRPr="00D220A9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FF2740" w:rsidRPr="00D220A9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hAnsi="Times New Roman"/>
                <w:sz w:val="24"/>
                <w:szCs w:val="24"/>
                <w:lang w:eastAsia="ru-RU"/>
              </w:rPr>
              <w:t>МУП</w:t>
            </w:r>
          </w:p>
          <w:p w:rsidR="00FF2740" w:rsidRPr="00D220A9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FF2740" w:rsidRPr="00D220A9" w:rsidRDefault="00FF2740" w:rsidP="0072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727217" w:rsidRPr="00D220A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220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27217" w:rsidRPr="00D220A9">
              <w:rPr>
                <w:rFonts w:ascii="Times New Roman" w:hAnsi="Times New Roman"/>
                <w:sz w:val="24"/>
                <w:szCs w:val="24"/>
                <w:lang w:eastAsia="ru-RU"/>
              </w:rPr>
              <w:t>03.2024</w:t>
            </w:r>
          </w:p>
        </w:tc>
        <w:tc>
          <w:tcPr>
            <w:tcW w:w="3837" w:type="dxa"/>
          </w:tcPr>
          <w:p w:rsidR="00FF2740" w:rsidRPr="00D220A9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информации на сайте </w:t>
            </w:r>
            <w:proofErr w:type="spellStart"/>
            <w:r w:rsidRPr="00D220A9">
              <w:rPr>
                <w:rFonts w:ascii="Times New Roman" w:hAnsi="Times New Roman"/>
                <w:sz w:val="24"/>
                <w:szCs w:val="24"/>
                <w:lang w:eastAsia="ru-RU"/>
              </w:rPr>
              <w:t>МУПа</w:t>
            </w:r>
            <w:proofErr w:type="spellEnd"/>
            <w:r w:rsidRPr="00D220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сайте Администрации</w:t>
            </w:r>
          </w:p>
        </w:tc>
        <w:tc>
          <w:tcPr>
            <w:tcW w:w="2903" w:type="dxa"/>
          </w:tcPr>
          <w:p w:rsidR="00FF2740" w:rsidRPr="00D220A9" w:rsidRDefault="00FF2740" w:rsidP="0047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0A9">
              <w:rPr>
                <w:rFonts w:ascii="Times New Roman" w:hAnsi="Times New Roman"/>
                <w:sz w:val="24"/>
                <w:szCs w:val="24"/>
              </w:rPr>
              <w:t>в срок не позднее 30 рабочих дней с момента включения в прогнозный план</w:t>
            </w:r>
          </w:p>
          <w:p w:rsidR="00FF2740" w:rsidRPr="00D220A9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должно быть осуществлено на сайте </w:t>
            </w:r>
            <w:proofErr w:type="spellStart"/>
            <w:r w:rsidRPr="00D220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МУПа</w:t>
            </w:r>
            <w:proofErr w:type="spellEnd"/>
            <w:r w:rsidRPr="00D220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сайте Администрации.</w:t>
            </w:r>
          </w:p>
          <w:p w:rsidR="00FF2740" w:rsidRPr="00D220A9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обновляется ежеквартально.</w:t>
            </w: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462BDA" w:rsidRDefault="00FF2740" w:rsidP="0047033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62BDA">
              <w:rPr>
                <w:rFonts w:ascii="Times New Roman" w:hAnsi="Times New Roman"/>
                <w:sz w:val="24"/>
                <w:szCs w:val="24"/>
              </w:rPr>
              <w:t>Информирование регистрирующего органа о начале процедуры реорганизации, в том числе о форме реорганизации, с приложением решения о реорганизации.</w:t>
            </w:r>
          </w:p>
          <w:p w:rsidR="00FF2740" w:rsidRPr="00462BDA" w:rsidRDefault="00FF2740" w:rsidP="0047033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62BDA">
              <w:rPr>
                <w:rFonts w:ascii="Times New Roman" w:hAnsi="Times New Roman"/>
                <w:sz w:val="24"/>
                <w:szCs w:val="24"/>
              </w:rPr>
              <w:t xml:space="preserve">уведомление о начале процедуры реорганизации по форме № Р12003, утвержденной приказом ФНС России                                от 25.01.2012 № ММВ-7-6/25@ </w:t>
            </w:r>
          </w:p>
        </w:tc>
        <w:tc>
          <w:tcPr>
            <w:tcW w:w="2379" w:type="dxa"/>
          </w:tcPr>
          <w:p w:rsidR="00FF2740" w:rsidRPr="00462BDA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МУП</w:t>
            </w:r>
          </w:p>
        </w:tc>
        <w:tc>
          <w:tcPr>
            <w:tcW w:w="1680" w:type="dxa"/>
          </w:tcPr>
          <w:p w:rsidR="00FF2740" w:rsidRPr="00462BDA" w:rsidRDefault="00FF2740" w:rsidP="0072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 w:rsidR="00727217"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727217"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727217"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7" w:type="dxa"/>
          </w:tcPr>
          <w:p w:rsidR="00FF2740" w:rsidRPr="00462BDA" w:rsidRDefault="00FF2740" w:rsidP="0047033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62BDA">
              <w:rPr>
                <w:rFonts w:ascii="Times New Roman" w:hAnsi="Times New Roman"/>
                <w:sz w:val="24"/>
                <w:szCs w:val="24"/>
              </w:rPr>
              <w:t>Сообщение в письменной форме в регистрирующий орган о начале процедуры реорганизации, в том числе о форме реорганизации, с приложением решения о реорганизации.</w:t>
            </w:r>
          </w:p>
          <w:p w:rsidR="00FF2740" w:rsidRPr="00462BDA" w:rsidRDefault="00FF2740" w:rsidP="0047033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2740" w:rsidRPr="00462BDA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3-х дней </w:t>
            </w:r>
          </w:p>
          <w:p w:rsidR="00FF2740" w:rsidRPr="00462BDA" w:rsidRDefault="00FF2740" w:rsidP="0047033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BDA">
              <w:rPr>
                <w:rFonts w:ascii="Times New Roman" w:hAnsi="Times New Roman"/>
                <w:sz w:val="24"/>
                <w:szCs w:val="24"/>
              </w:rPr>
              <w:t>после включения МУП в прогнозный план приватизации</w:t>
            </w:r>
          </w:p>
          <w:p w:rsidR="00FF2740" w:rsidRPr="00462BDA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462BDA" w:rsidRDefault="00FF2740" w:rsidP="0047033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62BDA">
              <w:rPr>
                <w:rFonts w:ascii="Times New Roman" w:hAnsi="Times New Roman"/>
                <w:sz w:val="24"/>
                <w:szCs w:val="24"/>
              </w:rPr>
              <w:t>Получение выписки от регистрирующего органа о начале реорганизации</w:t>
            </w:r>
          </w:p>
        </w:tc>
        <w:tc>
          <w:tcPr>
            <w:tcW w:w="2379" w:type="dxa"/>
          </w:tcPr>
          <w:p w:rsidR="00FF2740" w:rsidRPr="00462BDA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МУП</w:t>
            </w:r>
          </w:p>
        </w:tc>
        <w:tc>
          <w:tcPr>
            <w:tcW w:w="1680" w:type="dxa"/>
          </w:tcPr>
          <w:p w:rsidR="00FF2740" w:rsidRPr="00462BDA" w:rsidRDefault="00FF2740" w:rsidP="0016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727217"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1635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727217"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7" w:type="dxa"/>
          </w:tcPr>
          <w:p w:rsidR="00FF2740" w:rsidRPr="00462BDA" w:rsidRDefault="00FF2740" w:rsidP="0047033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62BDA">
              <w:rPr>
                <w:rFonts w:ascii="Times New Roman" w:hAnsi="Times New Roman"/>
                <w:sz w:val="24"/>
                <w:szCs w:val="24"/>
              </w:rPr>
              <w:t>Выписка из ЕГРЮЛ о начале реорганизации</w:t>
            </w:r>
          </w:p>
        </w:tc>
        <w:tc>
          <w:tcPr>
            <w:tcW w:w="2903" w:type="dxa"/>
          </w:tcPr>
          <w:p w:rsidR="00FF2740" w:rsidRPr="00462BDA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462BDA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услуг по аудиторской проверке результатов инвентаризации и промежуточного бухгалтерского баланса</w:t>
            </w:r>
          </w:p>
          <w:p w:rsidR="00FF2740" w:rsidRPr="00462BDA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FF2740" w:rsidRPr="00462BDA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FF2740" w:rsidRPr="00462BDA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МУП</w:t>
            </w:r>
          </w:p>
        </w:tc>
        <w:tc>
          <w:tcPr>
            <w:tcW w:w="1680" w:type="dxa"/>
          </w:tcPr>
          <w:p w:rsidR="00FF2740" w:rsidRPr="00462BDA" w:rsidRDefault="00553E07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До 30.03.2024</w:t>
            </w:r>
          </w:p>
          <w:p w:rsidR="00FF2740" w:rsidRPr="00462BDA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</w:tcPr>
          <w:p w:rsidR="00FF2740" w:rsidRPr="00462BDA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организации, производящей аудиторскую проверку, результатов инвентаризации</w:t>
            </w:r>
          </w:p>
        </w:tc>
        <w:tc>
          <w:tcPr>
            <w:tcW w:w="2903" w:type="dxa"/>
          </w:tcPr>
          <w:p w:rsidR="00FF2740" w:rsidRPr="00462BDA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BDA">
              <w:rPr>
                <w:rFonts w:ascii="Times New Roman" w:hAnsi="Times New Roman"/>
                <w:sz w:val="24"/>
                <w:szCs w:val="24"/>
              </w:rPr>
              <w:t>Обязательно нужно провести закупку в форме открытого конкурса в электронной форме</w:t>
            </w: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462BDA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Инвентаризация имущества, закреп</w:t>
            </w:r>
            <w:bookmarkStart w:id="0" w:name="_GoBack"/>
            <w:bookmarkEnd w:id="0"/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ленного за унитарными предприятиями на праве хозяйственного ведения, и финансовых обязательств</w:t>
            </w:r>
          </w:p>
          <w:p w:rsidR="00FF2740" w:rsidRPr="00462BDA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FF2740" w:rsidRPr="00462BDA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МУП</w:t>
            </w:r>
          </w:p>
        </w:tc>
        <w:tc>
          <w:tcPr>
            <w:tcW w:w="1680" w:type="dxa"/>
          </w:tcPr>
          <w:p w:rsidR="00FF2740" w:rsidRPr="00462BDA" w:rsidRDefault="00553E07" w:rsidP="0055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до 29</w:t>
            </w:r>
            <w:r w:rsidR="00FF2740"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FF2740"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837" w:type="dxa"/>
          </w:tcPr>
          <w:p w:rsidR="00FF2740" w:rsidRPr="00462BDA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DA">
              <w:rPr>
                <w:rFonts w:ascii="Times New Roman" w:hAnsi="Times New Roman"/>
                <w:sz w:val="24"/>
                <w:szCs w:val="24"/>
              </w:rPr>
              <w:t>оформление результатов инвентаризации по унифицированным формам (</w:t>
            </w:r>
            <w:proofErr w:type="gramStart"/>
            <w:r w:rsidRPr="00462BDA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gramEnd"/>
            <w:r w:rsidRPr="00462B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2740" w:rsidRPr="00462BDA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инвентаризационные описи в соответствии с Методическими указаниями по инвентаризации имущества и финансовых обязательств, утвержденных Приказом Минфина России от 13 июня 1995 года №49 «Об утверждении Методических указаний по инвентаризации имущества и финансовых обязательств</w:t>
            </w:r>
          </w:p>
        </w:tc>
        <w:tc>
          <w:tcPr>
            <w:tcW w:w="2903" w:type="dxa"/>
          </w:tcPr>
          <w:p w:rsidR="00FF2740" w:rsidRPr="00462BDA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BDA">
              <w:rPr>
                <w:rFonts w:ascii="Times New Roman" w:hAnsi="Times New Roman"/>
                <w:sz w:val="24"/>
                <w:szCs w:val="24"/>
                <w:lang w:eastAsia="ru-RU"/>
              </w:rPr>
              <w:t>Аудитор принимает участие в инвентаризации и подтверждает достоверность инвентаризации</w:t>
            </w: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промежуточного бухгалтерского баланса</w:t>
            </w:r>
          </w:p>
        </w:tc>
        <w:tc>
          <w:tcPr>
            <w:tcW w:w="2379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МУП</w:t>
            </w:r>
          </w:p>
        </w:tc>
        <w:tc>
          <w:tcPr>
            <w:tcW w:w="1680" w:type="dxa"/>
          </w:tcPr>
          <w:p w:rsidR="00FF2740" w:rsidRPr="00727217" w:rsidRDefault="00FF2740" w:rsidP="00553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53E07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53E07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 w:rsidR="00553E07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7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промежуточный бухгалтерский баланс, (оформление документов для последующей реорганизации унитарных предприятий в соответствии с формой годовой 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бухгалтерской отчетности, утвержденной приказами Минфина России от 2 июля 2010 года № 66н «О формах бухгалтерской отчетности организаций», от 31 октября 2000 года № 94н «Об утверждении Плана счетов бухгалтерского учета финансово-хозяйственной деятельности организаций и Инструкции по его применению»)</w:t>
            </w:r>
            <w:proofErr w:type="gramEnd"/>
          </w:p>
        </w:tc>
        <w:tc>
          <w:tcPr>
            <w:tcW w:w="2903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775C0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C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аудиторской проверки результатов инвентаризации и промежуточного бухгалтерского баланса</w:t>
            </w:r>
          </w:p>
        </w:tc>
        <w:tc>
          <w:tcPr>
            <w:tcW w:w="2379" w:type="dxa"/>
          </w:tcPr>
          <w:p w:rsidR="00FF2740" w:rsidRPr="00775C0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C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МУП</w:t>
            </w:r>
          </w:p>
        </w:tc>
        <w:tc>
          <w:tcPr>
            <w:tcW w:w="1680" w:type="dxa"/>
          </w:tcPr>
          <w:p w:rsidR="00FF2740" w:rsidRPr="00775C07" w:rsidRDefault="00FF2740" w:rsidP="00E5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C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E55B61" w:rsidRPr="00775C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30.06.2024</w:t>
            </w:r>
          </w:p>
        </w:tc>
        <w:tc>
          <w:tcPr>
            <w:tcW w:w="3837" w:type="dxa"/>
          </w:tcPr>
          <w:p w:rsidR="00FF2740" w:rsidRPr="00775C0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аудиторского заключения, подготовка документов для принятия решения об определении вида реорганизации по форме, утвержденной Постановлением Государственного комитета Российской Федерации по статистике от 18 августа 1998 года N 88 «Об утверждении унифицированных форм первичной учетной документации по учету кассовых операций, по учету результатов инвентаризации»</w:t>
            </w:r>
          </w:p>
        </w:tc>
        <w:tc>
          <w:tcPr>
            <w:tcW w:w="2903" w:type="dxa"/>
          </w:tcPr>
          <w:p w:rsidR="00FF2740" w:rsidRPr="00775C0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07">
              <w:rPr>
                <w:rFonts w:ascii="Times New Roman" w:hAnsi="Times New Roman"/>
                <w:sz w:val="24"/>
                <w:szCs w:val="24"/>
                <w:lang w:eastAsia="ru-RU"/>
              </w:rPr>
              <w:t>Аудитор подтверждает достоверность промежуточного бухгалтерского баланса и результатов инвентаризации.</w:t>
            </w:r>
          </w:p>
          <w:p w:rsidR="00FF2740" w:rsidRPr="00775C0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07">
              <w:rPr>
                <w:rFonts w:ascii="Times New Roman" w:hAnsi="Times New Roman"/>
              </w:rPr>
              <w:t xml:space="preserve">Должно </w:t>
            </w:r>
            <w:proofErr w:type="gramStart"/>
            <w:r w:rsidRPr="00775C07">
              <w:rPr>
                <w:rFonts w:ascii="Times New Roman" w:hAnsi="Times New Roman"/>
              </w:rPr>
              <w:t>быть</w:t>
            </w:r>
            <w:proofErr w:type="gramEnd"/>
            <w:r w:rsidRPr="00775C07">
              <w:rPr>
                <w:rFonts w:ascii="Times New Roman" w:hAnsi="Times New Roman"/>
              </w:rPr>
              <w:t xml:space="preserve"> безусловно положительное заключение – без оговорок (все замечания аудитора  исправляются в ходе аудиторской проверки)</w:t>
            </w: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727217" w:rsidRDefault="00FF2740" w:rsidP="0047033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7217">
              <w:rPr>
                <w:rFonts w:ascii="Times New Roman" w:hAnsi="Times New Roman"/>
                <w:sz w:val="24"/>
                <w:szCs w:val="24"/>
              </w:rPr>
              <w:t>Определение состава подлежащего приватизации имущественного комплекса на основе инвентаризации МУП, аудиторского заключения, документов о земельных участках</w:t>
            </w:r>
          </w:p>
        </w:tc>
        <w:tc>
          <w:tcPr>
            <w:tcW w:w="2379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МУП</w:t>
            </w:r>
          </w:p>
        </w:tc>
        <w:tc>
          <w:tcPr>
            <w:tcW w:w="1680" w:type="dxa"/>
          </w:tcPr>
          <w:p w:rsidR="00FF2740" w:rsidRPr="00727217" w:rsidRDefault="00E55B61" w:rsidP="00553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01.0</w:t>
            </w:r>
            <w:r w:rsidR="00553E07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.2024 по 14.0</w:t>
            </w:r>
            <w:r w:rsidR="00553E07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3837" w:type="dxa"/>
          </w:tcPr>
          <w:p w:rsidR="00FF2740" w:rsidRPr="00727217" w:rsidRDefault="00FF2740" w:rsidP="0047033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7217">
              <w:rPr>
                <w:rFonts w:ascii="Times New Roman" w:hAnsi="Times New Roman"/>
                <w:sz w:val="24"/>
                <w:szCs w:val="24"/>
              </w:rPr>
              <w:t>Проект передаточного акта</w:t>
            </w:r>
          </w:p>
        </w:tc>
        <w:tc>
          <w:tcPr>
            <w:tcW w:w="2903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объектов, в том числе исключительных прав, не подлежащих приватизации в составе имущественного комплекса и предложение по их дальнейшему использованию</w:t>
            </w:r>
          </w:p>
        </w:tc>
        <w:tc>
          <w:tcPr>
            <w:tcW w:w="2379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МУП</w:t>
            </w:r>
          </w:p>
        </w:tc>
        <w:tc>
          <w:tcPr>
            <w:tcW w:w="1680" w:type="dxa"/>
          </w:tcPr>
          <w:p w:rsidR="00FF2740" w:rsidRPr="00727217" w:rsidRDefault="00A93D75" w:rsidP="00553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53E07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553E07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.2024 по </w:t>
            </w:r>
            <w:r w:rsidR="00553E07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553E07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3837" w:type="dxa"/>
          </w:tcPr>
          <w:p w:rsidR="00FF2740" w:rsidRPr="00727217" w:rsidRDefault="00FF2740" w:rsidP="00A93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представление в администрации муниципальных образований, перечня имущества, не подлежащего приватизации</w:t>
            </w:r>
          </w:p>
        </w:tc>
        <w:tc>
          <w:tcPr>
            <w:tcW w:w="2903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перечня имеющихся 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обременений имущества, включенного в состав подлежащего приватизации имущественного комплекса</w:t>
            </w:r>
          </w:p>
        </w:tc>
        <w:tc>
          <w:tcPr>
            <w:tcW w:w="2379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МУП</w:t>
            </w:r>
          </w:p>
        </w:tc>
        <w:tc>
          <w:tcPr>
            <w:tcW w:w="1680" w:type="dxa"/>
          </w:tcPr>
          <w:p w:rsidR="00FF2740" w:rsidRPr="00727217" w:rsidRDefault="00A93D75" w:rsidP="00553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53E07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.08.2024 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="00553E07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3837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представление в администрации 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образований, комитеты по управлению имуществом перечня имущества с имеющимся обременением</w:t>
            </w:r>
          </w:p>
        </w:tc>
        <w:tc>
          <w:tcPr>
            <w:tcW w:w="2903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балансовой стоимости подлежащих приватизации активов:</w:t>
            </w:r>
          </w:p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чистых активов;</w:t>
            </w:r>
          </w:p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подлежащих приватизации земельных участков;</w:t>
            </w:r>
          </w:p>
          <w:p w:rsidR="00FF2740" w:rsidRPr="00727217" w:rsidRDefault="00FF2740" w:rsidP="0047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стоимость объектов, не подлежащих приватизации</w:t>
            </w:r>
          </w:p>
        </w:tc>
        <w:tc>
          <w:tcPr>
            <w:tcW w:w="2379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sz w:val="24"/>
                <w:szCs w:val="24"/>
                <w:lang w:eastAsia="ru-RU"/>
              </w:rPr>
              <w:t>МУП</w:t>
            </w:r>
          </w:p>
        </w:tc>
        <w:tc>
          <w:tcPr>
            <w:tcW w:w="1680" w:type="dxa"/>
          </w:tcPr>
          <w:p w:rsidR="00FF2740" w:rsidRPr="00727217" w:rsidRDefault="00A93D75" w:rsidP="00A93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15.08.2024 по 30.08.2024</w:t>
            </w:r>
          </w:p>
        </w:tc>
        <w:tc>
          <w:tcPr>
            <w:tcW w:w="3837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sz w:val="24"/>
                <w:szCs w:val="24"/>
                <w:lang w:eastAsia="ru-RU"/>
              </w:rPr>
              <w:t>Расчет балансовой стоимости подлежащих приватизации активов</w:t>
            </w:r>
          </w:p>
        </w:tc>
        <w:tc>
          <w:tcPr>
            <w:tcW w:w="2903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727217" w:rsidRDefault="00FF2740" w:rsidP="0047033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 Устав</w:t>
            </w:r>
            <w:proofErr w:type="gramStart"/>
            <w:r w:rsidRPr="00727217">
              <w:rPr>
                <w:rFonts w:ascii="Times New Roman" w:hAnsi="Times New Roman"/>
                <w:sz w:val="24"/>
                <w:szCs w:val="24"/>
                <w:lang w:eastAsia="ru-RU"/>
              </w:rPr>
              <w:t>а ООО</w:t>
            </w:r>
            <w:proofErr w:type="gramEnd"/>
          </w:p>
          <w:p w:rsidR="00FF2740" w:rsidRPr="00727217" w:rsidRDefault="00FF2740" w:rsidP="0047033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680" w:type="dxa"/>
          </w:tcPr>
          <w:p w:rsidR="00FF2740" w:rsidRPr="00727217" w:rsidRDefault="00A93D75" w:rsidP="0047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01.09.2024</w:t>
            </w:r>
          </w:p>
        </w:tc>
        <w:tc>
          <w:tcPr>
            <w:tcW w:w="3837" w:type="dxa"/>
          </w:tcPr>
          <w:p w:rsidR="00FF2740" w:rsidRPr="00727217" w:rsidRDefault="00FF2740" w:rsidP="0016354A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7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Устав общества с ограниченной ответственностью </w:t>
            </w:r>
          </w:p>
        </w:tc>
        <w:tc>
          <w:tcPr>
            <w:tcW w:w="2903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пакета документов, необходимых для приватизации унитарного предприятия, предоставление их в администрации муниципальных образований</w:t>
            </w:r>
          </w:p>
        </w:tc>
        <w:tc>
          <w:tcPr>
            <w:tcW w:w="2379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МУП</w:t>
            </w:r>
          </w:p>
        </w:tc>
        <w:tc>
          <w:tcPr>
            <w:tcW w:w="1680" w:type="dxa"/>
          </w:tcPr>
          <w:p w:rsidR="00FF2740" w:rsidRPr="00727217" w:rsidRDefault="00FF2740" w:rsidP="00A93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93D75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93D75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 w:rsidR="00A93D75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A93D75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17.09.2024</w:t>
            </w:r>
          </w:p>
        </w:tc>
        <w:tc>
          <w:tcPr>
            <w:tcW w:w="3837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проекта постановления об условиях приватизации муниципального имущества</w:t>
            </w:r>
          </w:p>
        </w:tc>
        <w:tc>
          <w:tcPr>
            <w:tcW w:w="2379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680" w:type="dxa"/>
          </w:tcPr>
          <w:p w:rsidR="00FF2740" w:rsidRPr="00727217" w:rsidRDefault="00FF2740" w:rsidP="00A93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93D75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93D75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09.2024 по 23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93D75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 w:rsidR="00A93D75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7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Принятие постановления администрации об условиях приватизации МУП (утверждается: способ приватизации, состав подлежащего приватизации имущества, перечень объектов, не подлежащих приватизации, расчет балансовой стоимости подлежащих приватизации активов МУП, перечень обременений, Устав ООО)</w:t>
            </w:r>
          </w:p>
        </w:tc>
        <w:tc>
          <w:tcPr>
            <w:tcW w:w="2903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217"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2379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680" w:type="dxa"/>
          </w:tcPr>
          <w:p w:rsidR="00FF2740" w:rsidRPr="00727217" w:rsidRDefault="00A93D75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23.09.2024 по 30.09.2024</w:t>
            </w:r>
          </w:p>
        </w:tc>
        <w:tc>
          <w:tcPr>
            <w:tcW w:w="3837" w:type="dxa"/>
          </w:tcPr>
          <w:p w:rsidR="00FF2740" w:rsidRPr="00727217" w:rsidRDefault="00FF2740" w:rsidP="0047033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7217">
              <w:rPr>
                <w:rFonts w:ascii="Times New Roman" w:hAnsi="Times New Roman"/>
                <w:sz w:val="24"/>
                <w:szCs w:val="24"/>
              </w:rPr>
              <w:t xml:space="preserve">Решение об условиях приватизации государственного и муниципального имущества размещается в открытом доступе на официальном сайте в сети «Интернет» в течение десяти дней со дня принятия этого решения и </w:t>
            </w:r>
            <w:r w:rsidRPr="007272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сайте </w:t>
            </w:r>
            <w:proofErr w:type="spellStart"/>
            <w:r w:rsidRPr="00727217">
              <w:rPr>
                <w:rFonts w:ascii="Times New Roman" w:hAnsi="Times New Roman"/>
                <w:sz w:val="24"/>
                <w:szCs w:val="24"/>
                <w:lang w:val="en-US"/>
              </w:rPr>
              <w:t>torg</w:t>
            </w:r>
            <w:proofErr w:type="spellEnd"/>
            <w:r w:rsidRPr="007272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2721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7272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2721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03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727217" w:rsidRDefault="00FF2740" w:rsidP="00A93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sz w:val="24"/>
                <w:szCs w:val="24"/>
              </w:rPr>
              <w:t xml:space="preserve">Информирование кредиторов </w:t>
            </w:r>
          </w:p>
        </w:tc>
        <w:tc>
          <w:tcPr>
            <w:tcW w:w="2379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МУП</w:t>
            </w:r>
          </w:p>
        </w:tc>
        <w:tc>
          <w:tcPr>
            <w:tcW w:w="1680" w:type="dxa"/>
          </w:tcPr>
          <w:p w:rsidR="00FF2740" w:rsidRPr="00727217" w:rsidRDefault="00A93D75" w:rsidP="00A93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23.09.2024 по 30.09.2024</w:t>
            </w:r>
          </w:p>
        </w:tc>
        <w:tc>
          <w:tcPr>
            <w:tcW w:w="3837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применяется если: реорганизация осуществляется путем преобразования, то юридических лиц кредиторов уведомлять не </w:t>
            </w:r>
            <w:r w:rsidRPr="00AB25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надо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том числе делать публикацию в СМИ.</w:t>
            </w:r>
          </w:p>
        </w:tc>
      </w:tr>
      <w:tr w:rsidR="00553E07" w:rsidRPr="00727217" w:rsidTr="00AB25EB">
        <w:tc>
          <w:tcPr>
            <w:tcW w:w="425" w:type="dxa"/>
          </w:tcPr>
          <w:p w:rsidR="00FF2740" w:rsidRPr="00D220A9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D220A9" w:rsidRDefault="00FF2740" w:rsidP="0047033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220A9">
              <w:rPr>
                <w:rFonts w:ascii="Times New Roman" w:hAnsi="Times New Roman"/>
                <w:sz w:val="24"/>
                <w:szCs w:val="24"/>
              </w:rPr>
              <w:t>Государственная регистрация ООО</w:t>
            </w:r>
          </w:p>
        </w:tc>
        <w:tc>
          <w:tcPr>
            <w:tcW w:w="2379" w:type="dxa"/>
          </w:tcPr>
          <w:p w:rsidR="00FF2740" w:rsidRPr="00D220A9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МУП</w:t>
            </w:r>
          </w:p>
        </w:tc>
        <w:tc>
          <w:tcPr>
            <w:tcW w:w="1680" w:type="dxa"/>
          </w:tcPr>
          <w:p w:rsidR="00FF2740" w:rsidRPr="00D220A9" w:rsidRDefault="00FF2740" w:rsidP="0007390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073901" w:rsidRPr="00D22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22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073901" w:rsidRPr="00D22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D22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 w:rsidR="00073901" w:rsidRPr="00D22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D22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30.</w:t>
            </w:r>
            <w:r w:rsidR="00073901" w:rsidRPr="00D22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D22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 w:rsidR="00073901" w:rsidRPr="00D22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7" w:type="dxa"/>
          </w:tcPr>
          <w:p w:rsidR="00FF2740" w:rsidRPr="00D220A9" w:rsidRDefault="00FF2740" w:rsidP="0047033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220A9">
              <w:rPr>
                <w:rFonts w:ascii="Times New Roman" w:hAnsi="Times New Roman"/>
                <w:sz w:val="24"/>
                <w:szCs w:val="24"/>
              </w:rPr>
              <w:t>Выдача свидетельства о регистрации нового юридического лица</w:t>
            </w:r>
          </w:p>
        </w:tc>
        <w:tc>
          <w:tcPr>
            <w:tcW w:w="2903" w:type="dxa"/>
          </w:tcPr>
          <w:p w:rsidR="00FF2740" w:rsidRPr="00D220A9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регистрация осуществляется в срок не более чем пять рабочих дней со дня представления документов в регистрирующий орган, если иное не предусмотрено настоящим Федеральным законом</w:t>
            </w:r>
            <w:proofErr w:type="gramStart"/>
            <w:r w:rsidRPr="00D22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22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22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22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 15 закона 129-ФЗ</w:t>
            </w:r>
          </w:p>
          <w:p w:rsidR="00FF2740" w:rsidRPr="00D220A9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08.08.2001)</w:t>
            </w: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727217" w:rsidRDefault="00FF2740" w:rsidP="001635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имущественного комплекса по установленной форме проводится после регистрации вновь образованног</w:t>
            </w:r>
            <w:proofErr w:type="gramStart"/>
            <w:r w:rsidRPr="00727217">
              <w:rPr>
                <w:rFonts w:ascii="Times New Roman" w:hAnsi="Times New Roman"/>
                <w:sz w:val="24"/>
                <w:szCs w:val="24"/>
                <w:lang w:eastAsia="ru-RU"/>
              </w:rPr>
              <w:t>о ООО</w:t>
            </w:r>
            <w:proofErr w:type="gramEnd"/>
          </w:p>
        </w:tc>
        <w:tc>
          <w:tcPr>
            <w:tcW w:w="2379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FF2740" w:rsidRPr="00727217" w:rsidRDefault="00073901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10.10.2024</w:t>
            </w:r>
          </w:p>
        </w:tc>
        <w:tc>
          <w:tcPr>
            <w:tcW w:w="3837" w:type="dxa"/>
          </w:tcPr>
          <w:p w:rsidR="00FF2740" w:rsidRPr="00727217" w:rsidRDefault="00FF2740" w:rsidP="004703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 приема-передачи имущества</w:t>
            </w:r>
          </w:p>
        </w:tc>
        <w:tc>
          <w:tcPr>
            <w:tcW w:w="2903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E07" w:rsidRPr="00727217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727217" w:rsidRDefault="00FF2740" w:rsidP="0047033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7217">
              <w:rPr>
                <w:rFonts w:ascii="Times New Roman" w:hAnsi="Times New Roman"/>
                <w:sz w:val="24"/>
                <w:szCs w:val="24"/>
              </w:rPr>
              <w:t>Приведение документов в соответствии с новыми учредительными документами</w:t>
            </w:r>
          </w:p>
        </w:tc>
        <w:tc>
          <w:tcPr>
            <w:tcW w:w="2379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680" w:type="dxa"/>
          </w:tcPr>
          <w:p w:rsidR="00FF2740" w:rsidRPr="00727217" w:rsidRDefault="007C0E78" w:rsidP="007C0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30.10</w:t>
            </w:r>
            <w:r w:rsidR="00FF2740"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7" w:type="dxa"/>
          </w:tcPr>
          <w:p w:rsidR="00FF2740" w:rsidRPr="00727217" w:rsidRDefault="00FF2740" w:rsidP="0047033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E07" w:rsidRPr="00470330" w:rsidTr="00AB25EB">
        <w:tc>
          <w:tcPr>
            <w:tcW w:w="425" w:type="dxa"/>
          </w:tcPr>
          <w:p w:rsidR="00FF2740" w:rsidRPr="00727217" w:rsidRDefault="00FF2740" w:rsidP="004703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FF2740" w:rsidRPr="00727217" w:rsidRDefault="000A6A8E" w:rsidP="0047033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7217">
              <w:rPr>
                <w:rFonts w:ascii="Times New Roman" w:hAnsi="Times New Roman"/>
                <w:sz w:val="24"/>
                <w:szCs w:val="24"/>
              </w:rPr>
              <w:t>Перерегистрация устава</w:t>
            </w:r>
          </w:p>
        </w:tc>
        <w:tc>
          <w:tcPr>
            <w:tcW w:w="2379" w:type="dxa"/>
          </w:tcPr>
          <w:p w:rsidR="00FF2740" w:rsidRPr="00727217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680" w:type="dxa"/>
          </w:tcPr>
          <w:p w:rsidR="00FF2740" w:rsidRPr="00727217" w:rsidRDefault="002B4D8B" w:rsidP="002B4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30.10.2024</w:t>
            </w:r>
          </w:p>
        </w:tc>
        <w:tc>
          <w:tcPr>
            <w:tcW w:w="3837" w:type="dxa"/>
          </w:tcPr>
          <w:p w:rsidR="00FF2740" w:rsidRPr="00470330" w:rsidRDefault="00FF2740" w:rsidP="002B4D8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7217">
              <w:rPr>
                <w:rFonts w:ascii="Times New Roman" w:hAnsi="Times New Roman"/>
                <w:sz w:val="24"/>
                <w:szCs w:val="24"/>
              </w:rPr>
              <w:t xml:space="preserve">Новый устав </w:t>
            </w:r>
            <w:r w:rsidR="002B4D8B" w:rsidRPr="00727217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2903" w:type="dxa"/>
          </w:tcPr>
          <w:p w:rsidR="00FF2740" w:rsidRPr="00470330" w:rsidRDefault="00FF2740" w:rsidP="0047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2740" w:rsidRPr="00382630" w:rsidRDefault="00FF2740" w:rsidP="007272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F2740" w:rsidRPr="00382630" w:rsidSect="00642CC6">
      <w:pgSz w:w="16838" w:h="11906" w:orient="landscape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9F4"/>
    <w:multiLevelType w:val="hybridMultilevel"/>
    <w:tmpl w:val="710EBB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11F02"/>
    <w:multiLevelType w:val="hybridMultilevel"/>
    <w:tmpl w:val="B164D4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8D"/>
    <w:rsid w:val="000000BA"/>
    <w:rsid w:val="000457FC"/>
    <w:rsid w:val="00073901"/>
    <w:rsid w:val="00083736"/>
    <w:rsid w:val="000850D2"/>
    <w:rsid w:val="000A6A8E"/>
    <w:rsid w:val="000B23AB"/>
    <w:rsid w:val="000C58E5"/>
    <w:rsid w:val="000D2C92"/>
    <w:rsid w:val="000F1340"/>
    <w:rsid w:val="001411D4"/>
    <w:rsid w:val="001528BD"/>
    <w:rsid w:val="0016354A"/>
    <w:rsid w:val="00163F15"/>
    <w:rsid w:val="001A1741"/>
    <w:rsid w:val="001A4121"/>
    <w:rsid w:val="001D783D"/>
    <w:rsid w:val="002018D4"/>
    <w:rsid w:val="002302B9"/>
    <w:rsid w:val="00233046"/>
    <w:rsid w:val="00257336"/>
    <w:rsid w:val="00262F6B"/>
    <w:rsid w:val="002A0F22"/>
    <w:rsid w:val="002B4D8B"/>
    <w:rsid w:val="002B5279"/>
    <w:rsid w:val="003534F3"/>
    <w:rsid w:val="00374687"/>
    <w:rsid w:val="00382630"/>
    <w:rsid w:val="003915A6"/>
    <w:rsid w:val="003B002B"/>
    <w:rsid w:val="003D0A28"/>
    <w:rsid w:val="003D26FE"/>
    <w:rsid w:val="003E1DB3"/>
    <w:rsid w:val="003E2729"/>
    <w:rsid w:val="0044757B"/>
    <w:rsid w:val="00454005"/>
    <w:rsid w:val="0045561D"/>
    <w:rsid w:val="004601A4"/>
    <w:rsid w:val="00462BDA"/>
    <w:rsid w:val="00465DC4"/>
    <w:rsid w:val="00465FAA"/>
    <w:rsid w:val="00470330"/>
    <w:rsid w:val="00493464"/>
    <w:rsid w:val="004A3C3B"/>
    <w:rsid w:val="004D0AE1"/>
    <w:rsid w:val="004F0254"/>
    <w:rsid w:val="00501081"/>
    <w:rsid w:val="00506EDC"/>
    <w:rsid w:val="00511D7C"/>
    <w:rsid w:val="00527E17"/>
    <w:rsid w:val="0053517C"/>
    <w:rsid w:val="00553E07"/>
    <w:rsid w:val="00564148"/>
    <w:rsid w:val="00587630"/>
    <w:rsid w:val="005E72B1"/>
    <w:rsid w:val="005E7C29"/>
    <w:rsid w:val="00616504"/>
    <w:rsid w:val="00624C78"/>
    <w:rsid w:val="00642CC6"/>
    <w:rsid w:val="00647381"/>
    <w:rsid w:val="00650038"/>
    <w:rsid w:val="006526AF"/>
    <w:rsid w:val="0067282C"/>
    <w:rsid w:val="00676A6E"/>
    <w:rsid w:val="00680E14"/>
    <w:rsid w:val="00682D04"/>
    <w:rsid w:val="006A630A"/>
    <w:rsid w:val="006A6F21"/>
    <w:rsid w:val="006B697B"/>
    <w:rsid w:val="006F5CA0"/>
    <w:rsid w:val="007128AB"/>
    <w:rsid w:val="00727217"/>
    <w:rsid w:val="007318F9"/>
    <w:rsid w:val="007330A5"/>
    <w:rsid w:val="00742500"/>
    <w:rsid w:val="00745D32"/>
    <w:rsid w:val="00775C07"/>
    <w:rsid w:val="007A7140"/>
    <w:rsid w:val="007C0E78"/>
    <w:rsid w:val="007C0E99"/>
    <w:rsid w:val="007F0B5B"/>
    <w:rsid w:val="00805A64"/>
    <w:rsid w:val="00824357"/>
    <w:rsid w:val="00831D2F"/>
    <w:rsid w:val="0083277D"/>
    <w:rsid w:val="00864CEF"/>
    <w:rsid w:val="00876221"/>
    <w:rsid w:val="00897BAA"/>
    <w:rsid w:val="009268B8"/>
    <w:rsid w:val="00930F77"/>
    <w:rsid w:val="00952883"/>
    <w:rsid w:val="00966C55"/>
    <w:rsid w:val="009771E3"/>
    <w:rsid w:val="009B6448"/>
    <w:rsid w:val="009C1197"/>
    <w:rsid w:val="009E313C"/>
    <w:rsid w:val="009F3915"/>
    <w:rsid w:val="00A27124"/>
    <w:rsid w:val="00A64CB3"/>
    <w:rsid w:val="00A77B8D"/>
    <w:rsid w:val="00A93D75"/>
    <w:rsid w:val="00AA6F1A"/>
    <w:rsid w:val="00AB25EB"/>
    <w:rsid w:val="00AC46A7"/>
    <w:rsid w:val="00AE2C35"/>
    <w:rsid w:val="00AF19A5"/>
    <w:rsid w:val="00B02F25"/>
    <w:rsid w:val="00B07324"/>
    <w:rsid w:val="00B242E3"/>
    <w:rsid w:val="00B3717F"/>
    <w:rsid w:val="00B43557"/>
    <w:rsid w:val="00B43BE7"/>
    <w:rsid w:val="00B518CA"/>
    <w:rsid w:val="00B84688"/>
    <w:rsid w:val="00B87C67"/>
    <w:rsid w:val="00BA3F01"/>
    <w:rsid w:val="00BD5F64"/>
    <w:rsid w:val="00BF2B71"/>
    <w:rsid w:val="00BF49D5"/>
    <w:rsid w:val="00C019B8"/>
    <w:rsid w:val="00C072DE"/>
    <w:rsid w:val="00C31C71"/>
    <w:rsid w:val="00C407CD"/>
    <w:rsid w:val="00C441A4"/>
    <w:rsid w:val="00C57E3F"/>
    <w:rsid w:val="00C73DC3"/>
    <w:rsid w:val="00C74C85"/>
    <w:rsid w:val="00C7634D"/>
    <w:rsid w:val="00C96660"/>
    <w:rsid w:val="00CA15F6"/>
    <w:rsid w:val="00D1775D"/>
    <w:rsid w:val="00D220A9"/>
    <w:rsid w:val="00D46436"/>
    <w:rsid w:val="00D47CE7"/>
    <w:rsid w:val="00D62EF9"/>
    <w:rsid w:val="00D633D4"/>
    <w:rsid w:val="00D70CC5"/>
    <w:rsid w:val="00D81744"/>
    <w:rsid w:val="00D858AE"/>
    <w:rsid w:val="00D91115"/>
    <w:rsid w:val="00D93CDC"/>
    <w:rsid w:val="00DB61A4"/>
    <w:rsid w:val="00DC2F6B"/>
    <w:rsid w:val="00DE74A7"/>
    <w:rsid w:val="00E55B61"/>
    <w:rsid w:val="00E77BF4"/>
    <w:rsid w:val="00E82594"/>
    <w:rsid w:val="00E8697E"/>
    <w:rsid w:val="00ED1BBE"/>
    <w:rsid w:val="00EF2594"/>
    <w:rsid w:val="00F3670B"/>
    <w:rsid w:val="00F620B7"/>
    <w:rsid w:val="00F623F2"/>
    <w:rsid w:val="00F740B4"/>
    <w:rsid w:val="00FC7E4D"/>
    <w:rsid w:val="00FD6F00"/>
    <w:rsid w:val="00FF03A1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E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E31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2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B6448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rsid w:val="009B644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B64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9B6448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9B644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9B6448"/>
    <w:rPr>
      <w:rFonts w:cs="Times New Roman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B8468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B846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9E31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86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EDBD-38E1-41CA-9C11-DAE0AAAB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5578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Неизвестный</dc:creator>
  <cp:keywords/>
  <dc:description/>
  <cp:lastModifiedBy>Glavbuh</cp:lastModifiedBy>
  <cp:revision>12</cp:revision>
  <cp:lastPrinted>2024-02-26T07:55:00Z</cp:lastPrinted>
  <dcterms:created xsi:type="dcterms:W3CDTF">2019-11-19T07:09:00Z</dcterms:created>
  <dcterms:modified xsi:type="dcterms:W3CDTF">2024-02-26T07:55:00Z</dcterms:modified>
</cp:coreProperties>
</file>