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E" w:rsidRPr="00E0505E" w:rsidRDefault="00E0505E" w:rsidP="00E0505E">
      <w:pPr>
        <w:suppressAutoHyphens w:val="0"/>
        <w:jc w:val="center"/>
      </w:pPr>
      <w:r w:rsidRPr="00E0505E">
        <w:t>АДМИНИСТРАЦИЯ</w:t>
      </w:r>
    </w:p>
    <w:p w:rsidR="00E0505E" w:rsidRPr="00E0505E" w:rsidRDefault="00115EA2" w:rsidP="00E0505E">
      <w:pPr>
        <w:suppressAutoHyphens w:val="0"/>
        <w:jc w:val="center"/>
      </w:pPr>
      <w:r>
        <w:t>МИЛЮТИНСКОГО</w:t>
      </w:r>
      <w:r w:rsidR="00E0505E" w:rsidRPr="00E0505E">
        <w:t xml:space="preserve"> СЕЛЬСКОГО ПОСЕЛЕНИЯ</w:t>
      </w:r>
    </w:p>
    <w:p w:rsidR="00E0505E" w:rsidRPr="00E0505E" w:rsidRDefault="00E0505E" w:rsidP="00E0505E">
      <w:pPr>
        <w:suppressAutoHyphens w:val="0"/>
        <w:jc w:val="center"/>
      </w:pPr>
      <w:r w:rsidRPr="00E0505E">
        <w:t>МИЛЮТИНСКОГО РАЙОНА РОСТОВСКОЙ ОБЛАСТИ</w:t>
      </w:r>
    </w:p>
    <w:p w:rsidR="00E0505E" w:rsidRPr="00E0505E" w:rsidRDefault="00E0505E" w:rsidP="00E0505E">
      <w:pPr>
        <w:suppressAutoHyphens w:val="0"/>
        <w:jc w:val="center"/>
      </w:pPr>
    </w:p>
    <w:p w:rsidR="00E0505E" w:rsidRPr="00E0505E" w:rsidRDefault="00E0505E" w:rsidP="00E0505E">
      <w:pPr>
        <w:suppressAutoHyphens w:val="0"/>
        <w:jc w:val="center"/>
      </w:pPr>
      <w:r w:rsidRPr="00E0505E">
        <w:t>ПОСТАНОВЛЕНИЕ</w:t>
      </w:r>
    </w:p>
    <w:p w:rsidR="00E0505E" w:rsidRPr="00E0505E" w:rsidRDefault="00E0505E" w:rsidP="00E0505E">
      <w:pPr>
        <w:suppressAutoHyphens w:val="0"/>
        <w:jc w:val="center"/>
      </w:pPr>
    </w:p>
    <w:p w:rsidR="00E0505E" w:rsidRDefault="00E0505E" w:rsidP="00E0505E">
      <w:pPr>
        <w:suppressAutoHyphens w:val="0"/>
        <w:jc w:val="center"/>
      </w:pPr>
      <w:r w:rsidRPr="00E0505E">
        <w:t>1</w:t>
      </w:r>
      <w:r w:rsidR="00115EA2">
        <w:t>8</w:t>
      </w:r>
      <w:r w:rsidRPr="00E0505E">
        <w:t>.03.2022г.</w:t>
      </w:r>
      <w:r w:rsidR="00115EA2">
        <w:t xml:space="preserve">  </w:t>
      </w:r>
      <w:r w:rsidR="004308D2">
        <w:t xml:space="preserve"> №</w:t>
      </w:r>
      <w:r w:rsidR="00115EA2">
        <w:t>37</w:t>
      </w:r>
    </w:p>
    <w:p w:rsidR="00115EA2" w:rsidRPr="00E0505E" w:rsidRDefault="00115EA2" w:rsidP="00E0505E">
      <w:pPr>
        <w:suppressAutoHyphens w:val="0"/>
        <w:jc w:val="center"/>
      </w:pPr>
      <w:r>
        <w:t>Ст. Милютинская</w:t>
      </w:r>
    </w:p>
    <w:p w:rsidR="00E0505E" w:rsidRPr="00E0505E" w:rsidRDefault="00E0505E" w:rsidP="00E0505E">
      <w:pPr>
        <w:suppressAutoHyphens w:val="0"/>
        <w:jc w:val="center"/>
        <w:rPr>
          <w:b/>
          <w:bCs/>
        </w:rPr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115EA2" w:rsidRDefault="00115EA2" w:rsidP="00E0505E">
      <w:pPr>
        <w:jc w:val="center"/>
        <w:rPr>
          <w:b/>
          <w:spacing w:val="-3"/>
        </w:rPr>
      </w:pPr>
      <w:r>
        <w:rPr>
          <w:b/>
          <w:spacing w:val="-3"/>
        </w:rPr>
        <w:t>Милютинского сельского поселения</w:t>
      </w:r>
    </w:p>
    <w:p w:rsidR="0025066C" w:rsidRDefault="00115EA2" w:rsidP="00E0505E">
      <w:pPr>
        <w:jc w:val="center"/>
        <w:rPr>
          <w:b/>
          <w:spacing w:val="-3"/>
        </w:rPr>
      </w:pPr>
      <w:r>
        <w:rPr>
          <w:b/>
          <w:spacing w:val="-3"/>
        </w:rPr>
        <w:t xml:space="preserve"> </w:t>
      </w:r>
      <w:r w:rsidR="00E0505E" w:rsidRPr="00E0505E">
        <w:rPr>
          <w:b/>
          <w:spacing w:val="-3"/>
        </w:rPr>
        <w:t>«Развитие транспортной системы»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2021</w:t>
      </w:r>
      <w:r w:rsidR="0025066C" w:rsidRPr="0025066C">
        <w:rPr>
          <w:b/>
          <w:spacing w:val="-3"/>
        </w:rPr>
        <w:t xml:space="preserve"> год</w:t>
      </w:r>
    </w:p>
    <w:p w:rsidR="00115EA2" w:rsidRPr="0025066C" w:rsidRDefault="00115EA2" w:rsidP="00E0505E">
      <w:pPr>
        <w:jc w:val="center"/>
        <w:rPr>
          <w:b/>
          <w:spacing w:val="-3"/>
        </w:rPr>
      </w:pPr>
    </w:p>
    <w:p w:rsidR="0025066C" w:rsidRPr="0025066C" w:rsidRDefault="0025066C" w:rsidP="0025066C">
      <w:pPr>
        <w:jc w:val="both"/>
      </w:pPr>
    </w:p>
    <w:p w:rsidR="00115EA2" w:rsidRPr="00115EA2" w:rsidRDefault="00115EA2" w:rsidP="00115EA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15EA2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r w:rsidRPr="00115EA2">
        <w:rPr>
          <w:spacing w:val="-3"/>
        </w:rPr>
        <w:t>Милютинского</w:t>
      </w:r>
      <w:r w:rsidRPr="00115EA2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Pr="00115EA2">
        <w:rPr>
          <w:lang w:eastAsia="ru-RU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E0505E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r w:rsidR="00115EA2">
        <w:t>Милютинского</w:t>
      </w:r>
      <w:r w:rsidR="0025066C" w:rsidRPr="0025066C">
        <w:t xml:space="preserve"> сельского поселения</w:t>
      </w:r>
      <w:r w:rsidRPr="0025066C">
        <w:t xml:space="preserve"> «</w:t>
      </w:r>
      <w:r w:rsidR="00115EA2">
        <w:t>«Развитие транспортной системы</w:t>
      </w:r>
      <w:r w:rsidRPr="0025066C">
        <w:t xml:space="preserve">» за </w:t>
      </w:r>
      <w:r w:rsidR="003E6A03">
        <w:t>2021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r w:rsidR="00115EA2">
        <w:rPr>
          <w:sz w:val="24"/>
          <w:szCs w:val="24"/>
        </w:rPr>
        <w:t>Милютинского</w:t>
      </w:r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115EA2" w:rsidP="00F530B3">
      <w:r>
        <w:t>Милютинского</w:t>
      </w:r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С.Ю. Сергиенко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E0505E" w:rsidRDefault="00E0505E" w:rsidP="00F530B3"/>
    <w:p w:rsidR="00E0505E" w:rsidRDefault="00E0505E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r w:rsidR="00115EA2">
              <w:t>Милютинского</w:t>
            </w:r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115EA2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9560ED">
              <w:t>1</w:t>
            </w:r>
            <w:r w:rsidR="00115EA2">
              <w:t>8</w:t>
            </w:r>
            <w:r w:rsidR="009560ED">
              <w:t>.03.202</w:t>
            </w:r>
            <w:r w:rsidR="003E6A03">
              <w:t>2</w:t>
            </w:r>
            <w:r w:rsidR="005A1402">
              <w:t xml:space="preserve"> №</w:t>
            </w:r>
            <w:r w:rsidR="003E6A03">
              <w:t xml:space="preserve"> </w:t>
            </w:r>
            <w:r w:rsidR="00115EA2">
              <w:t>37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E0505E" w:rsidRPr="00E0505E" w:rsidRDefault="0021395B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>«</w:t>
      </w:r>
      <w:r w:rsidR="00E0505E" w:rsidRPr="00E0505E">
        <w:rPr>
          <w:kern w:val="2"/>
          <w:lang w:eastAsia="ru-RU"/>
        </w:rPr>
        <w:t xml:space="preserve">Развитие </w:t>
      </w:r>
    </w:p>
    <w:p w:rsidR="0021395B" w:rsidRPr="0025066C" w:rsidRDefault="00E0505E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E0505E">
        <w:rPr>
          <w:kern w:val="2"/>
          <w:lang w:eastAsia="ru-RU"/>
        </w:rPr>
        <w:t>транспортной системы»</w:t>
      </w:r>
      <w:r w:rsidR="007D2FDF" w:rsidRPr="0025066C">
        <w:rPr>
          <w:kern w:val="2"/>
          <w:lang w:eastAsia="ru-RU"/>
        </w:rPr>
        <w:t xml:space="preserve"> </w:t>
      </w:r>
      <w:r w:rsidR="007D2FDF" w:rsidRPr="0025066C">
        <w:t>з</w:t>
      </w:r>
      <w:r w:rsidR="00F71DB7" w:rsidRPr="0025066C">
        <w:t xml:space="preserve">а </w:t>
      </w:r>
      <w:r w:rsidR="003E6A03">
        <w:t>2021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2021</w:t>
      </w:r>
      <w:r w:rsidRPr="0025066C">
        <w:t xml:space="preserve"> году</w:t>
      </w:r>
    </w:p>
    <w:p w:rsidR="000E4CE7" w:rsidRPr="0025066C" w:rsidRDefault="000E4CE7" w:rsidP="000E4CE7">
      <w:pPr>
        <w:jc w:val="center"/>
      </w:pPr>
    </w:p>
    <w:p w:rsidR="00D75732" w:rsidRDefault="00D75732" w:rsidP="000E4CE7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25066C">
        <w:rPr>
          <w:kern w:val="2"/>
        </w:rPr>
        <w:t xml:space="preserve">В целях повышения </w:t>
      </w:r>
      <w:r w:rsidR="00E0505E">
        <w:rPr>
          <w:kern w:val="2"/>
        </w:rPr>
        <w:t>р</w:t>
      </w:r>
      <w:r w:rsidR="00E0505E" w:rsidRPr="00E0505E">
        <w:rPr>
          <w:kern w:val="2"/>
        </w:rPr>
        <w:t>азвити</w:t>
      </w:r>
      <w:r w:rsidR="00E0505E">
        <w:rPr>
          <w:kern w:val="2"/>
        </w:rPr>
        <w:t>я</w:t>
      </w:r>
      <w:r w:rsidR="00E0505E" w:rsidRPr="00E0505E">
        <w:rPr>
          <w:kern w:val="2"/>
        </w:rPr>
        <w:t xml:space="preserve"> транспортной инфраструктуры </w:t>
      </w:r>
      <w:r w:rsidR="00115EA2">
        <w:rPr>
          <w:kern w:val="2"/>
        </w:rPr>
        <w:t>Милютинского</w:t>
      </w:r>
      <w:r w:rsidR="00E0505E" w:rsidRPr="00E0505E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r w:rsidR="00115EA2">
        <w:rPr>
          <w:kern w:val="2"/>
        </w:rPr>
        <w:t>Милютинского</w:t>
      </w:r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</w:t>
      </w:r>
      <w:r w:rsidR="00E0505E">
        <w:rPr>
          <w:kern w:val="2"/>
        </w:rPr>
        <w:t>Развитие транспортной системы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</w:t>
      </w:r>
      <w:r w:rsidR="000E4CE7" w:rsidRPr="000E4CE7">
        <w:rPr>
          <w:kern w:val="2"/>
          <w:lang w:eastAsia="en-US"/>
        </w:rPr>
        <w:t xml:space="preserve">» утверждена постановлением Администрации </w:t>
      </w:r>
      <w:r w:rsidR="000E4CE7" w:rsidRPr="000E4CE7">
        <w:rPr>
          <w:lang w:eastAsia="ru-RU"/>
        </w:rPr>
        <w:t>Милютинского</w:t>
      </w:r>
      <w:r w:rsidR="000E4CE7" w:rsidRPr="000E4CE7">
        <w:rPr>
          <w:kern w:val="2"/>
          <w:lang w:eastAsia="en-US"/>
        </w:rPr>
        <w:t xml:space="preserve"> сельского поселения от 04.12.2018 №13</w:t>
      </w:r>
      <w:r w:rsidR="000E4CE7">
        <w:rPr>
          <w:kern w:val="2"/>
          <w:lang w:eastAsia="en-US"/>
        </w:rPr>
        <w:t>4. О</w:t>
      </w:r>
      <w:bookmarkStart w:id="0" w:name="_GoBack"/>
      <w:bookmarkEnd w:id="0"/>
      <w:r w:rsidRPr="0025066C">
        <w:rPr>
          <w:kern w:val="2"/>
        </w:rPr>
        <w:t xml:space="preserve">тветственным исполнителем и участниками программы в </w:t>
      </w:r>
      <w:r w:rsidR="003E6A03">
        <w:rPr>
          <w:kern w:val="2"/>
        </w:rPr>
        <w:t>2021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0E4CE7" w:rsidRPr="000E4CE7" w:rsidRDefault="000E4CE7" w:rsidP="000E4CE7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en-US"/>
        </w:rPr>
      </w:pPr>
      <w:r w:rsidRPr="000E4CE7">
        <w:rPr>
          <w:kern w:val="2"/>
          <w:lang w:eastAsia="en-US"/>
        </w:rPr>
        <w:t xml:space="preserve">Муниципальная программа </w:t>
      </w:r>
      <w:r w:rsidRPr="000E4CE7">
        <w:rPr>
          <w:lang w:eastAsia="ru-RU"/>
        </w:rPr>
        <w:t>Милютинского</w:t>
      </w:r>
      <w:r w:rsidRPr="000E4CE7">
        <w:rPr>
          <w:kern w:val="2"/>
          <w:lang w:eastAsia="en-US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Pr="000E4CE7">
        <w:rPr>
          <w:lang w:eastAsia="ru-RU"/>
        </w:rPr>
        <w:t>Милютинского</w:t>
      </w:r>
      <w:r w:rsidRPr="000E4CE7">
        <w:rPr>
          <w:kern w:val="2"/>
          <w:lang w:eastAsia="en-US"/>
        </w:rPr>
        <w:t xml:space="preserve"> сельского поселения от 04.12.2018 №130.</w:t>
      </w:r>
    </w:p>
    <w:p w:rsidR="000E4CE7" w:rsidRDefault="000E4CE7" w:rsidP="00610256">
      <w:pPr>
        <w:ind w:firstLine="709"/>
        <w:jc w:val="both"/>
        <w:rPr>
          <w:kern w:val="2"/>
        </w:rPr>
      </w:pPr>
    </w:p>
    <w:p w:rsidR="000E4CE7" w:rsidRDefault="000E4CE7" w:rsidP="00610256">
      <w:pPr>
        <w:ind w:firstLine="709"/>
        <w:jc w:val="both"/>
        <w:rPr>
          <w:kern w:val="2"/>
        </w:rPr>
      </w:pPr>
    </w:p>
    <w:p w:rsidR="00610256" w:rsidRDefault="00610256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Pr="009024D3">
        <w:rPr>
          <w:rFonts w:eastAsia="Calibri"/>
        </w:rPr>
        <w:t>одержание автомобильных дорог общего пользования местного значения</w:t>
      </w:r>
      <w:r>
        <w:rPr>
          <w:rFonts w:eastAsia="Calibri"/>
        </w:rPr>
        <w:t>;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115EA2" w:rsidP="00610256">
      <w:pPr>
        <w:ind w:firstLine="709"/>
        <w:jc w:val="both"/>
        <w:textAlignment w:val="top"/>
      </w:pPr>
      <w:proofErr w:type="gramStart"/>
      <w:r>
        <w:t xml:space="preserve">Выполнена в полной мере очистка и уборка </w:t>
      </w:r>
      <w:r w:rsidR="001D2E93">
        <w:t>автомобильных дорог расположенных на территории Муниципального образования от снега и гололедицы, создание условий устойчивого функционирования транспортной системы и повышения безопасности дорожного движения</w:t>
      </w:r>
      <w:proofErr w:type="gramEnd"/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9070B2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2021</w:t>
      </w:r>
      <w:r w:rsidRPr="0025066C">
        <w:rPr>
          <w:kern w:val="2"/>
        </w:rPr>
        <w:t xml:space="preserve"> году способствовала реализация </w:t>
      </w:r>
      <w:r w:rsidRPr="009070B2">
        <w:rPr>
          <w:kern w:val="2"/>
        </w:rPr>
        <w:t xml:space="preserve">ответственным исполнителем и участниками программы основных мероприятий подпрограмм </w:t>
      </w:r>
      <w:r w:rsidR="00AB075B" w:rsidRPr="009070B2">
        <w:rPr>
          <w:kern w:val="2"/>
        </w:rPr>
        <w:t>муниципальной</w:t>
      </w:r>
      <w:r w:rsidRPr="009070B2">
        <w:rPr>
          <w:kern w:val="2"/>
        </w:rPr>
        <w:t xml:space="preserve"> программы.</w:t>
      </w:r>
    </w:p>
    <w:p w:rsidR="00C92122" w:rsidRPr="009070B2" w:rsidRDefault="004A0BC8" w:rsidP="002D79D7">
      <w:pPr>
        <w:widowControl w:val="0"/>
        <w:autoSpaceDE w:val="0"/>
        <w:autoSpaceDN w:val="0"/>
        <w:adjustRightInd w:val="0"/>
        <w:ind w:firstLine="567"/>
        <w:jc w:val="both"/>
      </w:pPr>
      <w:r w:rsidRPr="009070B2">
        <w:rPr>
          <w:kern w:val="2"/>
        </w:rPr>
        <w:t xml:space="preserve">Основное мероприятие </w:t>
      </w:r>
      <w:r w:rsidR="00E0505E" w:rsidRPr="009070B2">
        <w:rPr>
          <w:kern w:val="2"/>
        </w:rPr>
        <w:t>1,1</w:t>
      </w:r>
      <w:r w:rsidRPr="009070B2">
        <w:rPr>
          <w:kern w:val="2"/>
        </w:rPr>
        <w:t xml:space="preserve">. </w:t>
      </w:r>
      <w:r w:rsidR="001D2E93" w:rsidRPr="009070B2">
        <w:rPr>
          <w:kern w:val="2"/>
        </w:rPr>
        <w:t>Выполнение работ по зимнему содержанию</w:t>
      </w:r>
      <w:r w:rsidR="00C92122" w:rsidRPr="009070B2">
        <w:rPr>
          <w:kern w:val="2"/>
        </w:rPr>
        <w:t xml:space="preserve"> </w:t>
      </w:r>
      <w:proofErr w:type="spellStart"/>
      <w:r w:rsidR="001D2E93" w:rsidRPr="009070B2">
        <w:rPr>
          <w:kern w:val="2"/>
        </w:rPr>
        <w:t>внутрипоселковых</w:t>
      </w:r>
      <w:proofErr w:type="spellEnd"/>
      <w:r w:rsidR="001D2E93" w:rsidRPr="009070B2">
        <w:rPr>
          <w:kern w:val="2"/>
        </w:rPr>
        <w:t xml:space="preserve"> </w:t>
      </w:r>
      <w:r w:rsidR="00C92122" w:rsidRPr="009070B2">
        <w:rPr>
          <w:kern w:val="2"/>
        </w:rPr>
        <w:t>дорог</w:t>
      </w:r>
      <w:r w:rsidR="001D2E93" w:rsidRPr="009070B2">
        <w:rPr>
          <w:kern w:val="2"/>
        </w:rPr>
        <w:t xml:space="preserve"> и искусственных сооружений на них</w:t>
      </w:r>
      <w:r w:rsidR="00C92122" w:rsidRPr="009070B2">
        <w:rPr>
          <w:kern w:val="2"/>
        </w:rPr>
        <w:t xml:space="preserve"> - выполнено</w:t>
      </w:r>
      <w:r w:rsidR="002D79D7" w:rsidRPr="009070B2">
        <w:rPr>
          <w:kern w:val="2"/>
        </w:rPr>
        <w:t xml:space="preserve">. </w:t>
      </w:r>
      <w:r w:rsidR="00C92122" w:rsidRPr="009070B2">
        <w:t xml:space="preserve">На реализацию мероприятия из бюджета </w:t>
      </w:r>
      <w:r w:rsidR="00115EA2" w:rsidRPr="009070B2">
        <w:t>Милютинского</w:t>
      </w:r>
      <w:r w:rsidR="00C92122" w:rsidRPr="009070B2">
        <w:t xml:space="preserve"> сельского поселения было выделено </w:t>
      </w:r>
      <w:r w:rsidR="001D2E93" w:rsidRPr="009070B2">
        <w:t>1100,0</w:t>
      </w:r>
      <w:r w:rsidR="00C92122" w:rsidRPr="009070B2">
        <w:t xml:space="preserve"> тыс. рублей. </w:t>
      </w:r>
      <w:r w:rsidR="009070B2" w:rsidRPr="009070B2">
        <w:t>Освоено 879,1 тыс. рублей.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9070B2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2021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1 на </w:t>
      </w:r>
      <w:r w:rsidR="003E6A03">
        <w:rPr>
          <w:kern w:val="2"/>
          <w:lang w:eastAsia="ru-RU"/>
        </w:rPr>
        <w:t>2021</w:t>
      </w:r>
      <w:r w:rsidRPr="0025066C">
        <w:rPr>
          <w:kern w:val="2"/>
          <w:lang w:eastAsia="ru-RU"/>
        </w:rPr>
        <w:t xml:space="preserve"> год было предусмотрено </w:t>
      </w:r>
      <w:r w:rsidR="001D2E93">
        <w:rPr>
          <w:rFonts w:eastAsia="Calibri"/>
          <w:lang w:eastAsia="en-US"/>
        </w:rPr>
        <w:t>110</w:t>
      </w:r>
      <w:r w:rsidR="00E0505E">
        <w:rPr>
          <w:rFonts w:eastAsia="Calibri"/>
          <w:lang w:eastAsia="en-US"/>
        </w:rPr>
        <w:t>0</w:t>
      </w:r>
      <w:r w:rsidR="003E6A03">
        <w:rPr>
          <w:rFonts w:eastAsia="Calibri"/>
          <w:lang w:eastAsia="en-US"/>
        </w:rPr>
        <w:t>,0</w:t>
      </w:r>
      <w:r w:rsidR="00366CEE" w:rsidRPr="0025066C">
        <w:rPr>
          <w:rFonts w:eastAsia="Calibri"/>
          <w:lang w:eastAsia="en-US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1D2E93">
        <w:t>110</w:t>
      </w:r>
      <w:r w:rsidR="003E6A03">
        <w:t>0,0</w:t>
      </w:r>
      <w:r w:rsidRPr="0025066C">
        <w:t xml:space="preserve"> тыс. рублей;</w:t>
      </w:r>
    </w:p>
    <w:p w:rsidR="00F00A37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1 – </w:t>
      </w:r>
      <w:r w:rsidR="001D2E93">
        <w:rPr>
          <w:kern w:val="2"/>
          <w:lang w:eastAsia="ru-RU"/>
        </w:rPr>
        <w:t>879,1</w:t>
      </w:r>
      <w:r w:rsidR="009830DB" w:rsidRPr="0025066C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1D2E93">
        <w:t>879,1</w:t>
      </w:r>
      <w:r w:rsidRPr="0025066C">
        <w:t xml:space="preserve"> тыс. рублей;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2021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2021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2021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2021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1D2E93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879,1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1100,0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0,8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lastRenderedPageBreak/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E0505E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1,0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1,0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E0505E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9070B2">
        <w:rPr>
          <w:rFonts w:ascii="Times New Roman" w:hAnsi="Times New Roman" w:cs="Times New Roman"/>
        </w:rPr>
        <w:t>0,8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9070B2">
        <w:rPr>
          <w:rFonts w:ascii="Times New Roman" w:hAnsi="Times New Roman" w:cs="Times New Roman"/>
        </w:rPr>
        <w:t>96,0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9070B2">
        <w:rPr>
          <w:rFonts w:ascii="Times New Roman" w:hAnsi="Times New Roman" w:cs="Times New Roman"/>
          <w:lang w:eastAsia="en-US"/>
        </w:rPr>
        <w:t>высоким</w:t>
      </w:r>
      <w:r w:rsidR="009070B2">
        <w:rPr>
          <w:rFonts w:ascii="Times New Roman" w:hAnsi="Times New Roman" w:cs="Times New Roman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2021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9070B2" w:rsidRDefault="00F530B3" w:rsidP="009070B2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2021</w:t>
      </w:r>
      <w:r w:rsidRPr="0025066C">
        <w:t xml:space="preserve"> году возникла </w:t>
      </w:r>
      <w:r w:rsidR="009070B2">
        <w:t xml:space="preserve">экономия 220,9 </w:t>
      </w:r>
      <w:proofErr w:type="spellStart"/>
      <w:r w:rsidR="009070B2">
        <w:t>тыс</w:t>
      </w:r>
      <w:proofErr w:type="gramStart"/>
      <w:r w:rsidR="009070B2">
        <w:t>.р</w:t>
      </w:r>
      <w:proofErr w:type="gramEnd"/>
      <w:r w:rsidR="009070B2">
        <w:t>уб</w:t>
      </w:r>
      <w:proofErr w:type="spellEnd"/>
      <w:r w:rsidR="009070B2">
        <w:t>. связана с  нормализацией погодных условий раньше запланированного срока.</w:t>
      </w:r>
    </w:p>
    <w:p w:rsidR="00F530B3" w:rsidRPr="0025066C" w:rsidRDefault="00F530B3" w:rsidP="00CC7FF4">
      <w:pPr>
        <w:ind w:firstLine="567"/>
        <w:jc w:val="both"/>
      </w:pP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115EA2">
        <w:t>Милютинского</w:t>
      </w:r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>«</w:t>
      </w:r>
      <w:r w:rsidR="00E0505E">
        <w:t>Развитие транспортной системы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070B2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r w:rsidR="00115EA2">
        <w:rPr>
          <w:rFonts w:ascii="Times New Roman" w:hAnsi="Times New Roman"/>
          <w:b w:val="0"/>
          <w:sz w:val="24"/>
          <w:szCs w:val="24"/>
        </w:rPr>
        <w:t>Милютинского</w:t>
      </w:r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E0505E" w:rsidRPr="00E0505E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 w:rsidRPr="009070B2">
        <w:rPr>
          <w:rFonts w:ascii="Times New Roman" w:hAnsi="Times New Roman"/>
          <w:b w:val="0"/>
          <w:sz w:val="24"/>
          <w:szCs w:val="24"/>
        </w:rPr>
        <w:t>2021</w:t>
      </w:r>
      <w:r w:rsidR="009F57FE" w:rsidRPr="009070B2">
        <w:rPr>
          <w:rFonts w:ascii="Times New Roman" w:hAnsi="Times New Roman"/>
          <w:b w:val="0"/>
          <w:sz w:val="24"/>
          <w:szCs w:val="24"/>
        </w:rPr>
        <w:t xml:space="preserve"> </w:t>
      </w:r>
      <w:r w:rsidRPr="009070B2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9070B2" w:rsidRDefault="000D32FA" w:rsidP="000D32FA">
      <w:pPr>
        <w:tabs>
          <w:tab w:val="left" w:pos="8595"/>
        </w:tabs>
      </w:pPr>
      <w:r w:rsidRPr="009070B2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1660"/>
        <w:gridCol w:w="15"/>
        <w:gridCol w:w="1567"/>
      </w:tblGrid>
      <w:tr w:rsidR="000D32FA" w:rsidRPr="009070B2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№</w:t>
            </w:r>
            <w:r w:rsidRPr="009070B2">
              <w:rPr>
                <w:rFonts w:ascii="Times New Roman" w:hAnsi="Times New Roman" w:cs="Times New Roman"/>
              </w:rPr>
              <w:br/>
            </w:r>
            <w:proofErr w:type="gramStart"/>
            <w:r w:rsidRPr="009070B2">
              <w:rPr>
                <w:rFonts w:ascii="Times New Roman" w:hAnsi="Times New Roman" w:cs="Times New Roman"/>
              </w:rPr>
              <w:t>п</w:t>
            </w:r>
            <w:proofErr w:type="gramEnd"/>
            <w:r w:rsidRPr="009070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9070B2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9070B2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9070B2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Подпрограмма 1 «</w:t>
            </w:r>
            <w:r w:rsidR="0069616A" w:rsidRPr="009070B2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r w:rsidR="00115EA2" w:rsidRPr="009070B2">
              <w:rPr>
                <w:rFonts w:ascii="Times New Roman" w:hAnsi="Times New Roman" w:cs="Times New Roman"/>
              </w:rPr>
              <w:t>Милютинского</w:t>
            </w:r>
            <w:r w:rsidR="0069616A" w:rsidRPr="009070B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7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9070B2">
              <w:t xml:space="preserve">Администрация </w:t>
            </w:r>
            <w:r w:rsidR="00115EA2" w:rsidRPr="009070B2">
              <w:t>Милютинского</w:t>
            </w:r>
            <w:r w:rsidR="0025066C" w:rsidRPr="009070B2">
              <w:t xml:space="preserve"> сельского поселения</w:t>
            </w:r>
            <w:r w:rsidRPr="009070B2">
              <w:t xml:space="preserve"> </w:t>
            </w:r>
          </w:p>
          <w:p w:rsidR="000D32FA" w:rsidRPr="009070B2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9070B2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</w:tr>
      <w:tr w:rsidR="009F57FE" w:rsidRPr="009070B2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9F57F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 w:rsidR="009070B2" w:rsidRPr="009070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</w:t>
            </w:r>
            <w:proofErr w:type="spellStart"/>
            <w:r w:rsidR="009070B2" w:rsidRPr="009070B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9070B2" w:rsidRPr="009070B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907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9F57FE">
            <w:pPr>
              <w:widowControl w:val="0"/>
              <w:autoSpaceDE w:val="0"/>
              <w:autoSpaceDN w:val="0"/>
              <w:adjustRightInd w:val="0"/>
            </w:pPr>
            <w:r w:rsidRPr="009070B2">
              <w:t xml:space="preserve">Администрация </w:t>
            </w:r>
            <w:r w:rsidR="00115EA2" w:rsidRPr="009070B2">
              <w:t>Милютинского</w:t>
            </w:r>
            <w:r w:rsidRPr="009070B2">
              <w:t xml:space="preserve"> сельского поселения </w:t>
            </w:r>
          </w:p>
          <w:p w:rsidR="009F57FE" w:rsidRPr="009070B2" w:rsidRDefault="009F57F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9F57FE">
            <w:pPr>
              <w:pStyle w:val="affc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31.12.</w:t>
            </w:r>
            <w:r w:rsidR="003E6A03" w:rsidRPr="009070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9F57FE">
            <w:pPr>
              <w:pStyle w:val="affc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01.01.</w:t>
            </w:r>
            <w:r w:rsidR="003E6A03" w:rsidRPr="009070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 w:rsidP="009F57FE">
            <w:pPr>
              <w:pStyle w:val="affc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31.12.</w:t>
            </w:r>
            <w:r w:rsidR="003E6A03" w:rsidRPr="009070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>
            <w:r w:rsidRPr="009070B2">
              <w:rPr>
                <w:rFonts w:eastAsia="Calibri"/>
              </w:rPr>
              <w:t xml:space="preserve">Поддержание территорий в состоянии, </w:t>
            </w:r>
            <w:r w:rsidRPr="009070B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9070B2" w:rsidRDefault="009F57FE">
            <w:r w:rsidRPr="009070B2">
              <w:rPr>
                <w:rFonts w:eastAsia="Calibri"/>
              </w:rPr>
              <w:t xml:space="preserve">Поддержание территорий в состоянии, </w:t>
            </w:r>
            <w:r w:rsidRPr="009070B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FE" w:rsidRPr="009070B2" w:rsidRDefault="009F57FE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9070B2">
              <w:t>Исполнено в полном объёме</w:t>
            </w:r>
          </w:p>
        </w:tc>
      </w:tr>
      <w:tr w:rsidR="009070B2" w:rsidRPr="009070B2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070B2">
            <w:pPr>
              <w:pStyle w:val="affb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Подпрограмма 2 «Развитие современной эффективной дорожно-транспортной инфраструктуры»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widowControl w:val="0"/>
              <w:autoSpaceDE w:val="0"/>
              <w:autoSpaceDN w:val="0"/>
              <w:adjustRightInd w:val="0"/>
            </w:pPr>
            <w:r w:rsidRPr="009070B2">
              <w:t xml:space="preserve">Администрация Милютинского сельского поселения </w:t>
            </w:r>
          </w:p>
          <w:p w:rsidR="009070B2" w:rsidRPr="009070B2" w:rsidRDefault="009070B2" w:rsidP="000378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B2" w:rsidRPr="009070B2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X</w:t>
            </w:r>
          </w:p>
        </w:tc>
      </w:tr>
      <w:tr w:rsidR="009070B2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560ED">
            <w:pPr>
              <w:rPr>
                <w:rFonts w:eastAsia="Calibri"/>
              </w:rPr>
            </w:pPr>
            <w:r w:rsidRPr="009070B2">
              <w:rPr>
                <w:rFonts w:eastAsia="Calibri"/>
              </w:rPr>
              <w:t xml:space="preserve">Основное мероприятие 2.2. </w:t>
            </w:r>
          </w:p>
          <w:p w:rsidR="009070B2" w:rsidRPr="009070B2" w:rsidRDefault="009070B2" w:rsidP="009560ED">
            <w:pPr>
              <w:rPr>
                <w:rFonts w:eastAsia="Calibri"/>
              </w:rPr>
            </w:pPr>
            <w:r w:rsidRPr="009070B2">
              <w:rPr>
                <w:kern w:val="2"/>
              </w:rPr>
              <w:t xml:space="preserve">содержанию </w:t>
            </w:r>
            <w:proofErr w:type="spellStart"/>
            <w:r w:rsidRPr="009070B2">
              <w:rPr>
                <w:kern w:val="2"/>
              </w:rPr>
              <w:t>внутрипоселковых</w:t>
            </w:r>
            <w:proofErr w:type="spellEnd"/>
            <w:r w:rsidRPr="009070B2">
              <w:rPr>
                <w:kern w:val="2"/>
              </w:rPr>
              <w:t xml:space="preserve"> дорог и искусственных сооружений на них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560ED">
            <w:pPr>
              <w:widowControl w:val="0"/>
              <w:autoSpaceDE w:val="0"/>
              <w:autoSpaceDN w:val="0"/>
              <w:adjustRightInd w:val="0"/>
            </w:pPr>
            <w:r w:rsidRPr="009070B2">
              <w:t xml:space="preserve">Администрация Милютинского сельского поселения </w:t>
            </w:r>
          </w:p>
          <w:p w:rsidR="009070B2" w:rsidRPr="009070B2" w:rsidRDefault="009070B2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560ED">
            <w:r w:rsidRPr="009070B2">
              <w:t>31.12.2021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560ED">
            <w:r w:rsidRPr="009070B2">
              <w:t>01.01.2021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 w:rsidP="009560ED">
            <w:r w:rsidRPr="009070B2">
              <w:t>31.12.2021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>
            <w:r w:rsidRPr="009070B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9070B2" w:rsidRDefault="009070B2">
            <w:r w:rsidRPr="009070B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B2" w:rsidRPr="0025066C" w:rsidRDefault="009070B2" w:rsidP="00DB55A9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9070B2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115EA2">
        <w:t>Милютинского</w:t>
      </w:r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="00E77D3B" w:rsidRPr="0025066C">
        <w:t>» за</w:t>
      </w:r>
      <w:r w:rsidRPr="0025066C">
        <w:t xml:space="preserve">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r w:rsidR="00115EA2">
        <w:rPr>
          <w:rFonts w:ascii="Times New Roman" w:hAnsi="Times New Roman"/>
          <w:b w:val="0"/>
          <w:sz w:val="24"/>
          <w:szCs w:val="24"/>
        </w:rPr>
        <w:t>Милютинского</w:t>
      </w:r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</w:t>
      </w:r>
      <w:r w:rsidR="0069616A" w:rsidRPr="0069616A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2021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69616A">
        <w:trPr>
          <w:cantSplit/>
          <w:trHeight w:val="36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r w:rsidR="00115EA2">
              <w:t>Милютинского</w:t>
            </w:r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</w:t>
            </w:r>
            <w:r w:rsidR="0069616A" w:rsidRPr="0069616A">
              <w:t>Развитие транспортной системы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9070B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69616A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9070B2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69616A">
              <w:rPr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9070B2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879,1</w:t>
            </w:r>
            <w:r w:rsidR="0069616A">
              <w:rPr>
                <w:rFonts w:ascii="Times New Roman" w:hAnsi="Times New Roman" w:cs="Times New Roman"/>
              </w:rPr>
              <w:t>,0</w:t>
            </w:r>
          </w:p>
        </w:tc>
      </w:tr>
      <w:tr w:rsidR="009070B2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B2" w:rsidRPr="0025066C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879,1,0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9070B2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70B2" w:rsidRPr="000A4895" w:rsidRDefault="009070B2" w:rsidP="00DB55A9">
            <w:r w:rsidRPr="009070B2">
              <w:t xml:space="preserve">Основное мероприятие 1.1 «Выполнение работ по зимнему содержанию </w:t>
            </w:r>
            <w:proofErr w:type="spellStart"/>
            <w:r w:rsidRPr="009070B2">
              <w:t>внутрипоселковых</w:t>
            </w:r>
            <w:proofErr w:type="spellEnd"/>
            <w:r w:rsidRPr="009070B2">
              <w:t xml:space="preserve"> дорог»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B2" w:rsidRPr="0025066C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879,1,0</w:t>
            </w:r>
          </w:p>
        </w:tc>
      </w:tr>
      <w:tr w:rsidR="009070B2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9070B2" w:rsidRPr="0025066C" w:rsidRDefault="009070B2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2" w:rsidRPr="0025066C" w:rsidRDefault="009070B2" w:rsidP="0003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B2" w:rsidRPr="0025066C" w:rsidRDefault="009070B2" w:rsidP="000378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879,1,0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115EA2">
        <w:t>Милютинского</w:t>
      </w:r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r w:rsidR="00115EA2">
        <w:t>Милютинского</w:t>
      </w:r>
      <w:r w:rsidR="0025066C" w:rsidRPr="0025066C">
        <w:t xml:space="preserve"> сельского поселения</w:t>
      </w:r>
      <w:r w:rsidRPr="0025066C">
        <w:t xml:space="preserve"> 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0D32FA">
        <w:trPr>
          <w:cantSplit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842789" w:rsidP="0084278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115EA2">
              <w:rPr>
                <w:rFonts w:ascii="Times New Roman" w:hAnsi="Times New Roman"/>
                <w:b w:val="0"/>
                <w:sz w:val="24"/>
                <w:szCs w:val="24"/>
              </w:rPr>
              <w:t>Милютинского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«</w:t>
            </w:r>
            <w:r w:rsidR="0069616A" w:rsidRPr="0069616A">
              <w:rPr>
                <w:rFonts w:ascii="Times New Roman" w:hAnsi="Times New Roman"/>
                <w:b w:val="0"/>
                <w:sz w:val="24"/>
                <w:szCs w:val="24"/>
              </w:rPr>
              <w:t>Развитие транспортной системы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»  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69616A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="0069616A">
              <w:t>Протяженность дорог, в отношении которых проведены работы по зимнему содержанию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7B6940" w:rsidP="009560ED">
            <w:pPr>
              <w:ind w:left="-75" w:right="-145"/>
              <w:jc w:val="center"/>
            </w:pPr>
            <w:r>
              <w:t>к</w:t>
            </w:r>
            <w:r w:rsidR="00955375" w:rsidRPr="009530F4"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070B2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070B2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070B2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40,8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7B" w:rsidRDefault="0071277B" w:rsidP="00CA2BD6">
      <w:r>
        <w:separator/>
      </w:r>
    </w:p>
  </w:endnote>
  <w:endnote w:type="continuationSeparator" w:id="0">
    <w:p w:rsidR="0071277B" w:rsidRDefault="0071277B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7B" w:rsidRDefault="0071277B" w:rsidP="00CA2BD6">
      <w:r>
        <w:separator/>
      </w:r>
    </w:p>
  </w:footnote>
  <w:footnote w:type="continuationSeparator" w:id="0">
    <w:p w:rsidR="0071277B" w:rsidRDefault="0071277B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A71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E4CE7"/>
    <w:rsid w:val="000F06EF"/>
    <w:rsid w:val="000F5617"/>
    <w:rsid w:val="001014DF"/>
    <w:rsid w:val="001032BC"/>
    <w:rsid w:val="00103398"/>
    <w:rsid w:val="00103B76"/>
    <w:rsid w:val="00115EA2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2E93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08D2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9616A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277B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B6940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070B2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A7411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505E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Милютинское сп</cp:lastModifiedBy>
  <cp:revision>4</cp:revision>
  <cp:lastPrinted>2019-03-20T13:55:00Z</cp:lastPrinted>
  <dcterms:created xsi:type="dcterms:W3CDTF">2022-04-20T12:48:00Z</dcterms:created>
  <dcterms:modified xsi:type="dcterms:W3CDTF">2022-04-20T13:44:00Z</dcterms:modified>
</cp:coreProperties>
</file>